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2B35F" w14:textId="77777777" w:rsidR="00AF1E1D" w:rsidRPr="00C027D3" w:rsidRDefault="00AF1E1D" w:rsidP="00AF1E1D">
      <w:pPr>
        <w:pStyle w:val="Grundlggendeafsnit"/>
        <w:rPr>
          <w:rFonts w:ascii="Verdana" w:hAnsi="Verdana" w:cs="Verdana"/>
          <w:bCs/>
        </w:rPr>
      </w:pPr>
      <w:bookmarkStart w:id="0" w:name="_GoBack"/>
      <w:bookmarkEnd w:id="0"/>
      <w:r w:rsidRPr="00C027D3">
        <w:rPr>
          <w:rFonts w:ascii="Verdana" w:hAnsi="Verdana" w:cs="Verdana"/>
          <w:bCs/>
        </w:rPr>
        <w:t>Forudgående høring: Ændring af Kommuneplan 2013-2025</w:t>
      </w:r>
    </w:p>
    <w:p w14:paraId="484819E7" w14:textId="77777777" w:rsidR="00AF1E1D" w:rsidRDefault="00AF1E1D" w:rsidP="00AF1E1D">
      <w:pPr>
        <w:pStyle w:val="Grundlggendeafsnit"/>
        <w:rPr>
          <w:rFonts w:ascii="Verdana" w:hAnsi="Verdana" w:cs="Verdana"/>
          <w:b/>
          <w:bCs/>
          <w:sz w:val="18"/>
          <w:szCs w:val="18"/>
        </w:rPr>
      </w:pPr>
    </w:p>
    <w:p w14:paraId="11169D52" w14:textId="77777777" w:rsidR="00AF1E1D" w:rsidRDefault="00AF1E1D" w:rsidP="00AF1E1D">
      <w:pPr>
        <w:pStyle w:val="Grundlggendeafsnit"/>
        <w:rPr>
          <w:rFonts w:ascii="Verdana" w:hAnsi="Verdana" w:cs="Verdana"/>
          <w:b/>
          <w:bCs/>
          <w:sz w:val="32"/>
          <w:szCs w:val="32"/>
        </w:rPr>
      </w:pPr>
      <w:r>
        <w:rPr>
          <w:rFonts w:ascii="Verdana" w:hAnsi="Verdana" w:cs="Verdana"/>
          <w:b/>
          <w:bCs/>
          <w:sz w:val="32"/>
          <w:szCs w:val="32"/>
        </w:rPr>
        <w:t>Nyt boligområde øst for Kelleris Hegn i Espergærde</w:t>
      </w:r>
    </w:p>
    <w:p w14:paraId="2B9E0392" w14:textId="7CEA7C8C" w:rsidR="00AF1E1D" w:rsidRPr="00037A22" w:rsidRDefault="00EF6D6B" w:rsidP="00EF6D6B">
      <w:pPr>
        <w:pStyle w:val="Grundlggendeafsnit"/>
        <w:rPr>
          <w:rFonts w:ascii="Verdana" w:hAnsi="Verdana" w:cs="Verdana"/>
          <w:bCs/>
          <w:sz w:val="32"/>
          <w:szCs w:val="32"/>
        </w:rPr>
      </w:pPr>
      <w:r w:rsidRPr="00EF6D6B">
        <w:rPr>
          <w:noProof/>
          <w:sz w:val="20"/>
          <w:szCs w:val="20"/>
          <w:lang w:eastAsia="da-DK"/>
        </w:rPr>
        <w:drawing>
          <wp:anchor distT="0" distB="0" distL="114300" distR="114300" simplePos="0" relativeHeight="251667456" behindDoc="0" locked="0" layoutInCell="1" allowOverlap="1" wp14:anchorId="07D701F8" wp14:editId="264B66A5">
            <wp:simplePos x="0" y="0"/>
            <wp:positionH relativeFrom="margin">
              <wp:align>left</wp:align>
            </wp:positionH>
            <wp:positionV relativeFrom="paragraph">
              <wp:posOffset>248285</wp:posOffset>
            </wp:positionV>
            <wp:extent cx="2000250" cy="2700655"/>
            <wp:effectExtent l="0" t="0" r="0" b="444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0" cy="2700655"/>
                    </a:xfrm>
                    <a:prstGeom prst="rect">
                      <a:avLst/>
                    </a:prstGeom>
                  </pic:spPr>
                </pic:pic>
              </a:graphicData>
            </a:graphic>
            <wp14:sizeRelH relativeFrom="page">
              <wp14:pctWidth>0</wp14:pctWidth>
            </wp14:sizeRelH>
            <wp14:sizeRelV relativeFrom="page">
              <wp14:pctHeight>0</wp14:pctHeight>
            </wp14:sizeRelV>
          </wp:anchor>
        </w:drawing>
      </w:r>
      <w:r w:rsidRPr="00EF6D6B">
        <w:rPr>
          <w:rFonts w:ascii="Verdana" w:hAnsi="Verdana" w:cs="Verdana"/>
          <w:bCs/>
          <w:sz w:val="20"/>
          <w:szCs w:val="20"/>
        </w:rPr>
        <w:br/>
      </w:r>
      <w:r w:rsidR="00037A22" w:rsidRPr="00037A22">
        <w:rPr>
          <w:rFonts w:ascii="Verdana" w:hAnsi="Verdana" w:cs="Verdana"/>
          <w:bCs/>
          <w:sz w:val="32"/>
          <w:szCs w:val="32"/>
        </w:rPr>
        <w:t>Indkaldelse af ideer og forslag</w:t>
      </w:r>
    </w:p>
    <w:p w14:paraId="73CDD45C" w14:textId="24256E43" w:rsidR="00080A28" w:rsidRDefault="00080A28" w:rsidP="00AF1E1D">
      <w:pPr>
        <w:pStyle w:val="Grundlggendeafsnit"/>
        <w:rPr>
          <w:rFonts w:ascii="Verdana" w:hAnsi="Verdana" w:cs="Verdana"/>
          <w:sz w:val="20"/>
          <w:szCs w:val="20"/>
        </w:rPr>
      </w:pPr>
    </w:p>
    <w:p w14:paraId="037BE150" w14:textId="77777777" w:rsidR="00080A28" w:rsidRDefault="00080A28" w:rsidP="00AF1E1D">
      <w:pPr>
        <w:pStyle w:val="Grundlggendeafsnit"/>
        <w:rPr>
          <w:rFonts w:ascii="Verdana" w:hAnsi="Verdana" w:cs="Verdana"/>
          <w:sz w:val="20"/>
          <w:szCs w:val="20"/>
        </w:rPr>
      </w:pPr>
    </w:p>
    <w:p w14:paraId="59B12A00" w14:textId="3E0EDA3C" w:rsidR="00080A28" w:rsidRDefault="00080A28" w:rsidP="00AF1E1D">
      <w:pPr>
        <w:pStyle w:val="Grundlggendeafsnit"/>
        <w:rPr>
          <w:rFonts w:ascii="Verdana" w:hAnsi="Verdana" w:cs="Verdana"/>
          <w:sz w:val="20"/>
          <w:szCs w:val="20"/>
        </w:rPr>
      </w:pPr>
    </w:p>
    <w:p w14:paraId="5AD707C3" w14:textId="77777777" w:rsidR="00EF6D6B" w:rsidRDefault="00EF6D6B" w:rsidP="00AF1E1D">
      <w:pPr>
        <w:pStyle w:val="Grundlggendeafsnit"/>
        <w:rPr>
          <w:rFonts w:ascii="Verdana" w:hAnsi="Verdana" w:cs="Verdana"/>
          <w:sz w:val="20"/>
          <w:szCs w:val="20"/>
        </w:rPr>
      </w:pPr>
    </w:p>
    <w:p w14:paraId="31F0604D" w14:textId="1D8C2B49" w:rsidR="00080A28" w:rsidRPr="00D35E0E" w:rsidRDefault="00D35E0E" w:rsidP="00AF1E1D">
      <w:pPr>
        <w:pStyle w:val="Grundlggendeafsnit"/>
        <w:rPr>
          <w:rFonts w:ascii="Verdana" w:hAnsi="Verdana" w:cs="Verdana"/>
          <w:b/>
          <w:sz w:val="20"/>
          <w:szCs w:val="20"/>
        </w:rPr>
      </w:pPr>
      <w:r w:rsidRPr="00D35E0E">
        <w:rPr>
          <w:rFonts w:ascii="Verdana" w:hAnsi="Verdana" w:cs="Verdana"/>
          <w:b/>
          <w:sz w:val="20"/>
          <w:szCs w:val="20"/>
        </w:rPr>
        <w:t>Høring: Ideer og forslag</w:t>
      </w:r>
    </w:p>
    <w:p w14:paraId="46912D39" w14:textId="77777777" w:rsidR="00080A28" w:rsidRDefault="00AF1E1D" w:rsidP="00AF1E1D">
      <w:pPr>
        <w:pStyle w:val="Grundlggendeafsnit"/>
        <w:rPr>
          <w:rFonts w:ascii="Verdana" w:hAnsi="Verdana" w:cs="Verdana"/>
          <w:sz w:val="20"/>
          <w:szCs w:val="20"/>
        </w:rPr>
      </w:pPr>
      <w:r>
        <w:rPr>
          <w:rFonts w:ascii="Verdana" w:hAnsi="Verdana" w:cs="Verdana"/>
          <w:sz w:val="20"/>
          <w:szCs w:val="20"/>
        </w:rPr>
        <w:t xml:space="preserve">Helsingør Kommune planlægger at bygge </w:t>
      </w:r>
      <w:r w:rsidR="00B55762">
        <w:rPr>
          <w:rFonts w:ascii="Verdana" w:hAnsi="Verdana" w:cs="Verdana"/>
          <w:sz w:val="20"/>
          <w:szCs w:val="20"/>
        </w:rPr>
        <w:t xml:space="preserve">op til 400 </w:t>
      </w:r>
      <w:r>
        <w:rPr>
          <w:rFonts w:ascii="Verdana" w:hAnsi="Verdana" w:cs="Verdana"/>
          <w:sz w:val="20"/>
          <w:szCs w:val="20"/>
        </w:rPr>
        <w:t xml:space="preserve">boliger </w:t>
      </w:r>
      <w:r w:rsidR="00666A9B">
        <w:rPr>
          <w:rFonts w:ascii="Verdana" w:hAnsi="Verdana" w:cs="Verdana"/>
          <w:sz w:val="20"/>
          <w:szCs w:val="20"/>
        </w:rPr>
        <w:t xml:space="preserve">i etaper </w:t>
      </w:r>
      <w:r>
        <w:rPr>
          <w:rFonts w:ascii="Verdana" w:hAnsi="Verdana" w:cs="Verdana"/>
          <w:sz w:val="20"/>
          <w:szCs w:val="20"/>
        </w:rPr>
        <w:t>på et område øst for Kelleris Hegn i det sydvestlige Espergærde. Området er i dag landbrugsjord og ligger i landzone. At inddrage arealet i byzone og bygge boliger kræver en ændring af kommuneplanen</w:t>
      </w:r>
      <w:r w:rsidR="006B72DA">
        <w:rPr>
          <w:rFonts w:ascii="Verdana" w:hAnsi="Verdana" w:cs="Verdana"/>
          <w:sz w:val="20"/>
          <w:szCs w:val="20"/>
        </w:rPr>
        <w:t>. Det er Helsingør kommune</w:t>
      </w:r>
      <w:r w:rsidR="007D4966">
        <w:rPr>
          <w:rFonts w:ascii="Verdana" w:hAnsi="Verdana" w:cs="Verdana"/>
          <w:sz w:val="20"/>
          <w:szCs w:val="20"/>
        </w:rPr>
        <w:t>s vurdering,</w:t>
      </w:r>
      <w:r w:rsidR="006B72DA">
        <w:rPr>
          <w:rFonts w:ascii="Verdana" w:hAnsi="Verdana" w:cs="Verdana"/>
          <w:sz w:val="20"/>
          <w:szCs w:val="20"/>
        </w:rPr>
        <w:t xml:space="preserve"> at det er en væsentlig ændring af den gældende kommuneplan 2013-2025</w:t>
      </w:r>
      <w:r>
        <w:rPr>
          <w:rFonts w:ascii="Verdana" w:hAnsi="Verdana" w:cs="Verdana"/>
          <w:sz w:val="20"/>
          <w:szCs w:val="20"/>
        </w:rPr>
        <w:t xml:space="preserve">. </w:t>
      </w:r>
    </w:p>
    <w:p w14:paraId="2CBE7EEE" w14:textId="28EE1AD0" w:rsidR="00AF1E1D" w:rsidRDefault="00AF1E1D" w:rsidP="00AF1E1D">
      <w:pPr>
        <w:pStyle w:val="Grundlggendeafsnit"/>
        <w:rPr>
          <w:rFonts w:ascii="Verdana" w:hAnsi="Verdana" w:cs="Verdana"/>
          <w:sz w:val="20"/>
          <w:szCs w:val="20"/>
        </w:rPr>
      </w:pPr>
      <w:r>
        <w:rPr>
          <w:rFonts w:ascii="Verdana" w:hAnsi="Verdana" w:cs="Verdana"/>
          <w:sz w:val="20"/>
          <w:szCs w:val="20"/>
        </w:rPr>
        <w:t>Derfor indkalder Helsingør Kommune ideer og forslag til planlægningen fra alle interesserede, jf. planlovens § 23c. Høringen forløber i perioden:</w:t>
      </w:r>
    </w:p>
    <w:p w14:paraId="23184954" w14:textId="77777777" w:rsidR="005846DD" w:rsidRDefault="005846DD" w:rsidP="00AF1E1D">
      <w:pPr>
        <w:pStyle w:val="Grundlggendeafsnit"/>
        <w:rPr>
          <w:rFonts w:ascii="Verdana" w:hAnsi="Verdana" w:cs="Verdana"/>
          <w:sz w:val="20"/>
          <w:szCs w:val="20"/>
        </w:rPr>
      </w:pPr>
    </w:p>
    <w:p w14:paraId="75C1DF53" w14:textId="77777777" w:rsidR="00AF1E1D" w:rsidRDefault="00AF1E1D" w:rsidP="00AF1E1D">
      <w:pPr>
        <w:pStyle w:val="Grundlggendeafsnit"/>
        <w:jc w:val="center"/>
        <w:rPr>
          <w:rFonts w:ascii="Verdana" w:hAnsi="Verdana" w:cs="Verdana"/>
          <w:sz w:val="20"/>
          <w:szCs w:val="20"/>
        </w:rPr>
      </w:pPr>
      <w:r>
        <w:rPr>
          <w:rFonts w:ascii="Verdana" w:hAnsi="Verdana" w:cs="Verdana"/>
          <w:sz w:val="20"/>
          <w:szCs w:val="20"/>
        </w:rPr>
        <w:t>25. september - 20. oktober 2017</w:t>
      </w:r>
    </w:p>
    <w:p w14:paraId="29A15BC1" w14:textId="77777777" w:rsidR="00AF1E1D" w:rsidRDefault="00AF1E1D" w:rsidP="00AF1E1D">
      <w:pPr>
        <w:pStyle w:val="Grundlggendeafsnit"/>
        <w:jc w:val="center"/>
        <w:rPr>
          <w:rFonts w:ascii="Verdana" w:hAnsi="Verdana" w:cs="Verdana"/>
          <w:sz w:val="20"/>
          <w:szCs w:val="20"/>
        </w:rPr>
      </w:pPr>
      <w:r>
        <w:rPr>
          <w:rFonts w:ascii="Verdana" w:hAnsi="Verdana" w:cs="Verdana"/>
          <w:sz w:val="20"/>
          <w:szCs w:val="20"/>
        </w:rPr>
        <w:t xml:space="preserve">Idéer og forslag skal sendes til adressen: </w:t>
      </w:r>
      <w:r w:rsidRPr="00FD6D62">
        <w:rPr>
          <w:rFonts w:ascii="Verdana" w:hAnsi="Verdana" w:cs="Verdana"/>
          <w:b/>
          <w:sz w:val="20"/>
          <w:szCs w:val="20"/>
        </w:rPr>
        <w:t>blv@helsingor.dk</w:t>
      </w:r>
    </w:p>
    <w:p w14:paraId="2E49C478" w14:textId="77777777" w:rsidR="00AF1E1D" w:rsidRDefault="00AF1E1D" w:rsidP="00AF1E1D">
      <w:pPr>
        <w:pStyle w:val="Grundlggendeafsnit"/>
        <w:jc w:val="center"/>
        <w:rPr>
          <w:rFonts w:ascii="Verdana" w:hAnsi="Verdana" w:cs="Verdana"/>
          <w:sz w:val="20"/>
          <w:szCs w:val="20"/>
        </w:rPr>
      </w:pPr>
    </w:p>
    <w:p w14:paraId="5F0302C3" w14:textId="77777777" w:rsidR="00AF1E1D" w:rsidRDefault="00AF1E1D" w:rsidP="00AF1E1D">
      <w:pPr>
        <w:pStyle w:val="Grundlggendeafsnit"/>
        <w:rPr>
          <w:rFonts w:ascii="Verdana" w:hAnsi="Verdana" w:cs="Verdana"/>
          <w:sz w:val="20"/>
          <w:szCs w:val="20"/>
        </w:rPr>
      </w:pPr>
      <w:r>
        <w:rPr>
          <w:rFonts w:ascii="Verdana" w:hAnsi="Verdana" w:cs="Verdana"/>
          <w:b/>
          <w:bCs/>
          <w:sz w:val="20"/>
          <w:szCs w:val="20"/>
        </w:rPr>
        <w:t xml:space="preserve">Borgermøde </w:t>
      </w:r>
    </w:p>
    <w:p w14:paraId="118DE482" w14:textId="31556B94" w:rsidR="00666A9B" w:rsidRDefault="00666A9B" w:rsidP="00666A9B">
      <w:pPr>
        <w:pStyle w:val="Grundlggendeafsnit"/>
        <w:rPr>
          <w:rFonts w:ascii="Verdana" w:hAnsi="Verdana" w:cs="Verdana"/>
          <w:sz w:val="20"/>
          <w:szCs w:val="20"/>
        </w:rPr>
      </w:pPr>
      <w:r>
        <w:rPr>
          <w:rFonts w:ascii="Verdana" w:hAnsi="Verdana" w:cs="Verdana"/>
          <w:sz w:val="20"/>
          <w:szCs w:val="20"/>
        </w:rPr>
        <w:t>So</w:t>
      </w:r>
      <w:r w:rsidR="005846DD">
        <w:rPr>
          <w:rFonts w:ascii="Verdana" w:hAnsi="Verdana" w:cs="Verdana"/>
          <w:sz w:val="20"/>
          <w:szCs w:val="20"/>
        </w:rPr>
        <w:t>m</w:t>
      </w:r>
      <w:r>
        <w:rPr>
          <w:rFonts w:ascii="Verdana" w:hAnsi="Verdana" w:cs="Verdana"/>
          <w:sz w:val="20"/>
          <w:szCs w:val="20"/>
        </w:rPr>
        <w:t xml:space="preserve"> indledning til debatten </w:t>
      </w:r>
      <w:r w:rsidR="00AF1E1D">
        <w:rPr>
          <w:rFonts w:ascii="Verdana" w:hAnsi="Verdana" w:cs="Verdana"/>
          <w:sz w:val="20"/>
          <w:szCs w:val="20"/>
        </w:rPr>
        <w:t xml:space="preserve">holdes </w:t>
      </w:r>
      <w:r w:rsidR="007D4966">
        <w:rPr>
          <w:rFonts w:ascii="Verdana" w:hAnsi="Verdana" w:cs="Verdana"/>
          <w:sz w:val="20"/>
          <w:szCs w:val="20"/>
        </w:rPr>
        <w:t xml:space="preserve">et </w:t>
      </w:r>
      <w:r w:rsidR="00AF1E1D">
        <w:rPr>
          <w:rFonts w:ascii="Verdana" w:hAnsi="Verdana" w:cs="Verdana"/>
          <w:sz w:val="20"/>
          <w:szCs w:val="20"/>
        </w:rPr>
        <w:t>borgermøde</w:t>
      </w:r>
      <w:r w:rsidR="007D4966">
        <w:rPr>
          <w:rFonts w:ascii="Verdana" w:hAnsi="Verdana" w:cs="Verdana"/>
          <w:sz w:val="20"/>
          <w:szCs w:val="20"/>
        </w:rPr>
        <w:t>,</w:t>
      </w:r>
      <w:r w:rsidR="005846DD">
        <w:rPr>
          <w:rFonts w:ascii="Verdana" w:hAnsi="Verdana" w:cs="Verdana"/>
          <w:sz w:val="20"/>
          <w:szCs w:val="20"/>
        </w:rPr>
        <w:t xml:space="preserve"> som består af to dele. Den første del vil give </w:t>
      </w:r>
      <w:r w:rsidR="00AF1E1D">
        <w:rPr>
          <w:rFonts w:ascii="Verdana" w:hAnsi="Verdana" w:cs="Verdana"/>
          <w:sz w:val="20"/>
          <w:szCs w:val="20"/>
        </w:rPr>
        <w:t xml:space="preserve">information om </w:t>
      </w:r>
      <w:r w:rsidR="00F00EC8">
        <w:rPr>
          <w:rFonts w:ascii="Verdana" w:hAnsi="Verdana" w:cs="Verdana"/>
          <w:sz w:val="20"/>
          <w:szCs w:val="20"/>
        </w:rPr>
        <w:t xml:space="preserve">planprocessen og præsentere </w:t>
      </w:r>
      <w:r w:rsidR="007D4966">
        <w:rPr>
          <w:rFonts w:ascii="Verdana" w:hAnsi="Verdana" w:cs="Verdana"/>
          <w:sz w:val="20"/>
          <w:szCs w:val="20"/>
        </w:rPr>
        <w:t>idéskitser</w:t>
      </w:r>
      <w:r w:rsidR="005846DD">
        <w:rPr>
          <w:rFonts w:ascii="Verdana" w:hAnsi="Verdana" w:cs="Verdana"/>
          <w:sz w:val="20"/>
          <w:szCs w:val="20"/>
        </w:rPr>
        <w:t xml:space="preserve"> for området. Den anden del af borgermødet vil være i form af en </w:t>
      </w:r>
      <w:r w:rsidR="00AF1E1D">
        <w:rPr>
          <w:rFonts w:ascii="Verdana" w:hAnsi="Verdana" w:cs="Verdana"/>
          <w:sz w:val="20"/>
          <w:szCs w:val="20"/>
        </w:rPr>
        <w:t>workshop om forslag og ideer til det kommende boligområde</w:t>
      </w:r>
      <w:r w:rsidR="005846DD">
        <w:rPr>
          <w:rFonts w:ascii="Verdana" w:hAnsi="Verdana" w:cs="Verdana"/>
          <w:sz w:val="20"/>
          <w:szCs w:val="20"/>
        </w:rPr>
        <w:t>. Borgermødet holdes</w:t>
      </w:r>
      <w:r w:rsidR="00AF1E1D">
        <w:rPr>
          <w:rFonts w:ascii="Verdana" w:hAnsi="Verdana" w:cs="Verdana"/>
          <w:sz w:val="20"/>
          <w:szCs w:val="20"/>
        </w:rPr>
        <w:t>:</w:t>
      </w:r>
      <w:r>
        <w:rPr>
          <w:rFonts w:ascii="Verdana" w:hAnsi="Verdana" w:cs="Verdana"/>
          <w:sz w:val="20"/>
          <w:szCs w:val="20"/>
        </w:rPr>
        <w:tab/>
      </w:r>
    </w:p>
    <w:p w14:paraId="0D15EDE8" w14:textId="77777777" w:rsidR="00943282" w:rsidRDefault="00943282" w:rsidP="00666A9B">
      <w:pPr>
        <w:pStyle w:val="Grundlggendeafsnit"/>
        <w:rPr>
          <w:rFonts w:ascii="Verdana" w:hAnsi="Verdana" w:cs="Verdana"/>
          <w:sz w:val="20"/>
          <w:szCs w:val="20"/>
        </w:rPr>
      </w:pPr>
    </w:p>
    <w:p w14:paraId="0B8417C3" w14:textId="13C5440F" w:rsidR="00AF1E1D" w:rsidRDefault="00AF1E1D" w:rsidP="00666A9B">
      <w:pPr>
        <w:pStyle w:val="Grundlggendeafsnit"/>
        <w:jc w:val="center"/>
        <w:rPr>
          <w:rFonts w:ascii="Verdana" w:hAnsi="Verdana" w:cs="Verdana"/>
          <w:sz w:val="20"/>
          <w:szCs w:val="20"/>
        </w:rPr>
      </w:pPr>
      <w:r>
        <w:rPr>
          <w:rFonts w:ascii="Verdana" w:hAnsi="Verdana" w:cs="Verdana"/>
          <w:sz w:val="20"/>
          <w:szCs w:val="20"/>
        </w:rPr>
        <w:t>Tirsdag den 26. september, kl. 17-19</w:t>
      </w:r>
    </w:p>
    <w:p w14:paraId="6A0FCB7A" w14:textId="660E5495" w:rsidR="00AF1E1D" w:rsidRDefault="00AF1E1D" w:rsidP="00AF1E1D">
      <w:pPr>
        <w:pStyle w:val="Grundlggendeafsnit"/>
        <w:jc w:val="center"/>
        <w:rPr>
          <w:rFonts w:ascii="Verdana" w:hAnsi="Verdana" w:cs="Verdana"/>
          <w:sz w:val="20"/>
          <w:szCs w:val="20"/>
        </w:rPr>
      </w:pPr>
      <w:r>
        <w:rPr>
          <w:rFonts w:ascii="Verdana" w:hAnsi="Verdana" w:cs="Verdana"/>
          <w:sz w:val="20"/>
          <w:szCs w:val="20"/>
        </w:rPr>
        <w:t>i Salen på Grydemoseskolen,</w:t>
      </w:r>
      <w:r w:rsidR="00080A28">
        <w:rPr>
          <w:rFonts w:ascii="Verdana" w:hAnsi="Verdana" w:cs="Verdana"/>
          <w:sz w:val="20"/>
          <w:szCs w:val="20"/>
        </w:rPr>
        <w:t xml:space="preserve"> </w:t>
      </w:r>
      <w:r w:rsidR="00C027D3">
        <w:rPr>
          <w:rFonts w:ascii="Verdana" w:hAnsi="Verdana" w:cs="Verdana"/>
          <w:sz w:val="20"/>
          <w:szCs w:val="20"/>
        </w:rPr>
        <w:t>Grydemosevej 2 i Espergærde</w:t>
      </w:r>
    </w:p>
    <w:p w14:paraId="7AFDF217" w14:textId="2469EE87" w:rsidR="005846DD" w:rsidRDefault="00D35E0E" w:rsidP="00FD6D62">
      <w:pPr>
        <w:pStyle w:val="Grundlggendeafsnit"/>
        <w:jc w:val="center"/>
        <w:rPr>
          <w:noProof/>
          <w:lang w:eastAsia="da-DK"/>
        </w:rPr>
      </w:pPr>
      <w:r>
        <w:rPr>
          <w:noProof/>
          <w:lang w:eastAsia="da-DK"/>
        </w:rPr>
        <w:drawing>
          <wp:anchor distT="0" distB="0" distL="114300" distR="114300" simplePos="0" relativeHeight="251663360" behindDoc="0" locked="0" layoutInCell="1" allowOverlap="1" wp14:anchorId="238DFCE9" wp14:editId="44910DB9">
            <wp:simplePos x="0" y="0"/>
            <wp:positionH relativeFrom="column">
              <wp:posOffset>2733675</wp:posOffset>
            </wp:positionH>
            <wp:positionV relativeFrom="paragraph">
              <wp:posOffset>174625</wp:posOffset>
            </wp:positionV>
            <wp:extent cx="3862070" cy="3343275"/>
            <wp:effectExtent l="0" t="0" r="5080"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147" b="4536"/>
                    <a:stretch/>
                  </pic:blipFill>
                  <pic:spPr bwMode="auto">
                    <a:xfrm>
                      <a:off x="0" y="0"/>
                      <a:ext cx="3862070"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D5656" w14:textId="63F761A5" w:rsidR="00AF1E1D" w:rsidRDefault="00AF1E1D" w:rsidP="00FD6D62">
      <w:pPr>
        <w:pStyle w:val="Grundlggendeafsnit"/>
        <w:jc w:val="center"/>
        <w:rPr>
          <w:rFonts w:ascii="Verdana" w:hAnsi="Verdana" w:cs="Verdana"/>
          <w:b/>
          <w:bCs/>
          <w:sz w:val="34"/>
          <w:szCs w:val="34"/>
        </w:rPr>
      </w:pPr>
    </w:p>
    <w:p w14:paraId="55D1A8B3" w14:textId="77777777" w:rsidR="00D35E0E" w:rsidRDefault="00D35E0E" w:rsidP="007D4966">
      <w:pPr>
        <w:pStyle w:val="Billedtekst"/>
      </w:pPr>
    </w:p>
    <w:p w14:paraId="51E0E526" w14:textId="77777777" w:rsidR="00D35E0E" w:rsidRDefault="00D35E0E" w:rsidP="007D4966">
      <w:pPr>
        <w:pStyle w:val="Billedtekst"/>
      </w:pPr>
    </w:p>
    <w:p w14:paraId="30185C5B" w14:textId="77777777" w:rsidR="00D35E0E" w:rsidRDefault="00D35E0E" w:rsidP="007D4966">
      <w:pPr>
        <w:pStyle w:val="Billedtekst"/>
      </w:pPr>
    </w:p>
    <w:p w14:paraId="5C8D85E9" w14:textId="77777777" w:rsidR="00D35E0E" w:rsidRDefault="00D35E0E" w:rsidP="007D4966">
      <w:pPr>
        <w:pStyle w:val="Billedtekst"/>
      </w:pPr>
    </w:p>
    <w:p w14:paraId="14EA1F4C" w14:textId="77777777" w:rsidR="00D35E0E" w:rsidRDefault="00D35E0E" w:rsidP="007D4966">
      <w:pPr>
        <w:pStyle w:val="Billedtekst"/>
      </w:pPr>
    </w:p>
    <w:p w14:paraId="25B56CCB" w14:textId="77777777" w:rsidR="00D35E0E" w:rsidRDefault="00D35E0E" w:rsidP="007D4966">
      <w:pPr>
        <w:pStyle w:val="Billedtekst"/>
      </w:pPr>
    </w:p>
    <w:p w14:paraId="7D793D80" w14:textId="77777777" w:rsidR="00D35E0E" w:rsidRDefault="00D35E0E" w:rsidP="007D4966">
      <w:pPr>
        <w:pStyle w:val="Billedtekst"/>
      </w:pPr>
    </w:p>
    <w:p w14:paraId="17A26F86" w14:textId="77777777" w:rsidR="00D35E0E" w:rsidRDefault="00D35E0E" w:rsidP="007D4966">
      <w:pPr>
        <w:pStyle w:val="Billedtekst"/>
      </w:pPr>
    </w:p>
    <w:p w14:paraId="1853B144" w14:textId="77777777" w:rsidR="00D35E0E" w:rsidRDefault="00D35E0E" w:rsidP="007D4966">
      <w:pPr>
        <w:pStyle w:val="Billedtekst"/>
      </w:pPr>
    </w:p>
    <w:p w14:paraId="7B26165A" w14:textId="356C5708" w:rsidR="005846DD" w:rsidRPr="00D35E0E" w:rsidRDefault="005846DD" w:rsidP="007D4966">
      <w:pPr>
        <w:pStyle w:val="Billedtekst"/>
        <w:rPr>
          <w:rFonts w:ascii="Verdana" w:hAnsi="Verdana"/>
          <w:color w:val="auto"/>
          <w:sz w:val="16"/>
          <w:szCs w:val="16"/>
        </w:rPr>
      </w:pPr>
      <w:r w:rsidRPr="00D35E0E">
        <w:rPr>
          <w:rFonts w:ascii="Verdana" w:hAnsi="Verdana"/>
          <w:color w:val="auto"/>
          <w:sz w:val="16"/>
          <w:szCs w:val="16"/>
        </w:rPr>
        <w:t>Billedet viser en skitse af</w:t>
      </w:r>
      <w:r w:rsidR="00E20EA2" w:rsidRPr="00D35E0E">
        <w:rPr>
          <w:rFonts w:ascii="Verdana" w:hAnsi="Verdana"/>
          <w:color w:val="auto"/>
          <w:sz w:val="16"/>
          <w:szCs w:val="16"/>
        </w:rPr>
        <w:t>,</w:t>
      </w:r>
      <w:r w:rsidRPr="00D35E0E">
        <w:rPr>
          <w:rFonts w:ascii="Verdana" w:hAnsi="Verdana"/>
          <w:color w:val="auto"/>
          <w:sz w:val="16"/>
          <w:szCs w:val="16"/>
        </w:rPr>
        <w:t xml:space="preserve"> hvordan en ’landsbyklynge’ i Kelleris kan komme til at se ud. Det er bygherres vision</w:t>
      </w:r>
      <w:r w:rsidR="00E20EA2" w:rsidRPr="00D35E0E">
        <w:rPr>
          <w:rFonts w:ascii="Verdana" w:hAnsi="Verdana"/>
          <w:color w:val="auto"/>
          <w:sz w:val="16"/>
          <w:szCs w:val="16"/>
        </w:rPr>
        <w:t>,</w:t>
      </w:r>
      <w:r w:rsidRPr="00D35E0E">
        <w:rPr>
          <w:rFonts w:ascii="Verdana" w:hAnsi="Verdana"/>
          <w:color w:val="auto"/>
          <w:sz w:val="16"/>
          <w:szCs w:val="16"/>
        </w:rPr>
        <w:t xml:space="preserve"> at Kelleris-området skal udbygges i etaper med flere ’landsbyklynger’. </w:t>
      </w:r>
    </w:p>
    <w:p w14:paraId="7F34774C" w14:textId="5BA5B570" w:rsidR="00AF1E1D" w:rsidRPr="00943282" w:rsidRDefault="00AF1E1D" w:rsidP="007D4966">
      <w:pPr>
        <w:pStyle w:val="Overskrift1"/>
      </w:pPr>
      <w:r w:rsidRPr="00943282">
        <w:lastRenderedPageBreak/>
        <w:t>Ide og vision</w:t>
      </w:r>
      <w:r w:rsidR="005846DD" w:rsidRPr="00943282">
        <w:t xml:space="preserve"> for Helsingør Kommune</w:t>
      </w:r>
    </w:p>
    <w:p w14:paraId="35C3921F" w14:textId="12778EA5" w:rsidR="00DD0C49" w:rsidRDefault="00EF6D6B" w:rsidP="00AF1E1D">
      <w:pPr>
        <w:pStyle w:val="Grundlggendeafsnit"/>
        <w:rPr>
          <w:rFonts w:ascii="Verdana" w:hAnsi="Verdana" w:cs="Verdana"/>
          <w:sz w:val="20"/>
          <w:szCs w:val="20"/>
        </w:rPr>
      </w:pPr>
      <w:r>
        <w:rPr>
          <w:rFonts w:ascii="Verdana" w:hAnsi="Verdana" w:cs="Verdana"/>
          <w:sz w:val="20"/>
          <w:szCs w:val="20"/>
        </w:rPr>
        <w:br/>
      </w:r>
      <w:r w:rsidR="00AF1E1D">
        <w:rPr>
          <w:rFonts w:ascii="Verdana" w:hAnsi="Verdana" w:cs="Verdana"/>
          <w:sz w:val="20"/>
          <w:szCs w:val="20"/>
        </w:rPr>
        <w:t xml:space="preserve">Det er </w:t>
      </w:r>
      <w:r w:rsidR="005846DD">
        <w:rPr>
          <w:rFonts w:ascii="Verdana" w:hAnsi="Verdana" w:cs="Verdana"/>
          <w:sz w:val="20"/>
          <w:szCs w:val="20"/>
        </w:rPr>
        <w:t>Byrådets overordnede politiske</w:t>
      </w:r>
      <w:r w:rsidR="00AF1E1D">
        <w:rPr>
          <w:rFonts w:ascii="Verdana" w:hAnsi="Verdana" w:cs="Verdana"/>
          <w:sz w:val="20"/>
          <w:szCs w:val="20"/>
        </w:rPr>
        <w:t xml:space="preserve"> vision at tiltrække flere borgere til </w:t>
      </w:r>
      <w:r w:rsidR="005846DD">
        <w:rPr>
          <w:rFonts w:ascii="Verdana" w:hAnsi="Verdana" w:cs="Verdana"/>
          <w:sz w:val="20"/>
          <w:szCs w:val="20"/>
        </w:rPr>
        <w:t>Helsingør K</w:t>
      </w:r>
      <w:r w:rsidR="00AF1E1D">
        <w:rPr>
          <w:rFonts w:ascii="Verdana" w:hAnsi="Verdana" w:cs="Verdana"/>
          <w:sz w:val="20"/>
          <w:szCs w:val="20"/>
        </w:rPr>
        <w:t>ommune. Konkret er det målet at tiltrække 800 nye familier, der skal flytte til kommunen inden 2020, men også længere frem er øget tilflytning et mål.</w:t>
      </w:r>
      <w:r w:rsidR="005846DD">
        <w:rPr>
          <w:rFonts w:ascii="Verdana" w:hAnsi="Verdana" w:cs="Verdana"/>
          <w:sz w:val="20"/>
          <w:szCs w:val="20"/>
        </w:rPr>
        <w:t xml:space="preserve"> </w:t>
      </w:r>
      <w:r w:rsidR="00DD0C49">
        <w:rPr>
          <w:rFonts w:ascii="Verdana" w:hAnsi="Verdana" w:cs="Verdana"/>
          <w:sz w:val="20"/>
          <w:szCs w:val="20"/>
        </w:rPr>
        <w:t>Når der skal bygges boligområder i Helsingør Kommune, fastlægger planstrategien en række overordnede mål for</w:t>
      </w:r>
      <w:r w:rsidR="007D4966">
        <w:rPr>
          <w:rFonts w:ascii="Verdana" w:hAnsi="Verdana" w:cs="Verdana"/>
          <w:sz w:val="20"/>
          <w:szCs w:val="20"/>
        </w:rPr>
        <w:t>,</w:t>
      </w:r>
      <w:r w:rsidR="00DD0C49">
        <w:rPr>
          <w:rFonts w:ascii="Verdana" w:hAnsi="Verdana" w:cs="Verdana"/>
          <w:sz w:val="20"/>
          <w:szCs w:val="20"/>
        </w:rPr>
        <w:t xml:space="preserve"> hvordan der skal skabes kvalitetsprægede boligområder:</w:t>
      </w:r>
    </w:p>
    <w:p w14:paraId="104CFFBE" w14:textId="41369509" w:rsidR="00DD0C49" w:rsidRPr="00DD0C49" w:rsidRDefault="00AF1E1D" w:rsidP="007D4966">
      <w:pPr>
        <w:pStyle w:val="Grundlggendeafsnit"/>
        <w:numPr>
          <w:ilvl w:val="0"/>
          <w:numId w:val="3"/>
        </w:numPr>
        <w:rPr>
          <w:rFonts w:ascii="Verdana" w:hAnsi="Verdana" w:cs="Verdana"/>
          <w:sz w:val="20"/>
          <w:szCs w:val="20"/>
        </w:rPr>
      </w:pPr>
      <w:r w:rsidRPr="00DD0C49">
        <w:rPr>
          <w:rFonts w:ascii="Verdana" w:hAnsi="Verdana" w:cs="Verdana"/>
          <w:sz w:val="20"/>
          <w:szCs w:val="20"/>
        </w:rPr>
        <w:t xml:space="preserve">Helsingør Kommune ønsker attraktive boligområder, der kan være markante eksempler på rammer for det gode liv. </w:t>
      </w:r>
      <w:r w:rsidR="00DD0C49">
        <w:rPr>
          <w:rFonts w:ascii="Verdana" w:hAnsi="Verdana" w:cs="Verdana"/>
          <w:sz w:val="20"/>
          <w:szCs w:val="20"/>
        </w:rPr>
        <w:t>Det betyder</w:t>
      </w:r>
      <w:r w:rsidR="00A1341D">
        <w:rPr>
          <w:rFonts w:ascii="Verdana" w:hAnsi="Verdana" w:cs="Verdana"/>
          <w:sz w:val="20"/>
          <w:szCs w:val="20"/>
        </w:rPr>
        <w:t>,</w:t>
      </w:r>
      <w:r w:rsidR="00DD0C49">
        <w:rPr>
          <w:rFonts w:ascii="Verdana" w:hAnsi="Verdana" w:cs="Verdana"/>
          <w:sz w:val="20"/>
          <w:szCs w:val="20"/>
        </w:rPr>
        <w:t xml:space="preserve"> at der skal være fokus på tidssvarende arkitektur, boligstørrelser og boligformer. </w:t>
      </w:r>
    </w:p>
    <w:p w14:paraId="74FBCF59" w14:textId="12A88F96" w:rsidR="00DD0C49" w:rsidRDefault="00AF1E1D" w:rsidP="007D4966">
      <w:pPr>
        <w:pStyle w:val="Grundlggendeafsnit"/>
        <w:numPr>
          <w:ilvl w:val="0"/>
          <w:numId w:val="3"/>
        </w:numPr>
        <w:rPr>
          <w:rFonts w:ascii="Verdana" w:hAnsi="Verdana" w:cs="Verdana"/>
          <w:sz w:val="20"/>
          <w:szCs w:val="20"/>
        </w:rPr>
      </w:pPr>
      <w:r>
        <w:rPr>
          <w:rFonts w:ascii="Verdana" w:hAnsi="Verdana" w:cs="Verdana"/>
          <w:sz w:val="20"/>
          <w:szCs w:val="20"/>
        </w:rPr>
        <w:t xml:space="preserve">Vores boligområder skal være miljømæssigt og socialt bæredygtige og have et højt kvalitetsniveau, der betyder, at de med tiden forbliver attraktive. </w:t>
      </w:r>
      <w:r w:rsidR="00DD0C49">
        <w:rPr>
          <w:rFonts w:ascii="Verdana" w:hAnsi="Verdana" w:cs="Verdana"/>
          <w:sz w:val="20"/>
          <w:szCs w:val="20"/>
        </w:rPr>
        <w:t>Det betyder</w:t>
      </w:r>
      <w:r w:rsidR="00B7428D">
        <w:rPr>
          <w:rFonts w:ascii="Verdana" w:hAnsi="Verdana" w:cs="Verdana"/>
          <w:sz w:val="20"/>
          <w:szCs w:val="20"/>
        </w:rPr>
        <w:t>,</w:t>
      </w:r>
      <w:r w:rsidR="00DD0C49">
        <w:rPr>
          <w:rFonts w:ascii="Verdana" w:hAnsi="Verdana" w:cs="Verdana"/>
          <w:sz w:val="20"/>
          <w:szCs w:val="20"/>
        </w:rPr>
        <w:t xml:space="preserve"> at det er vigtigt for Helsingør Kommune</w:t>
      </w:r>
      <w:r w:rsidR="00B7428D">
        <w:rPr>
          <w:rFonts w:ascii="Verdana" w:hAnsi="Verdana" w:cs="Verdana"/>
          <w:sz w:val="20"/>
          <w:szCs w:val="20"/>
        </w:rPr>
        <w:t>,</w:t>
      </w:r>
      <w:r w:rsidR="00DD0C49">
        <w:rPr>
          <w:rFonts w:ascii="Verdana" w:hAnsi="Verdana" w:cs="Verdana"/>
          <w:sz w:val="20"/>
          <w:szCs w:val="20"/>
        </w:rPr>
        <w:t xml:space="preserve"> at der bygges så bæredygtigt som muligt</w:t>
      </w:r>
      <w:r w:rsidR="00F00EC8">
        <w:rPr>
          <w:rFonts w:ascii="Verdana" w:hAnsi="Verdana" w:cs="Verdana"/>
          <w:sz w:val="20"/>
          <w:szCs w:val="20"/>
        </w:rPr>
        <w:t>.</w:t>
      </w:r>
    </w:p>
    <w:p w14:paraId="7B4E736D" w14:textId="5455ADFF" w:rsidR="00AF1E1D" w:rsidRDefault="00AF1E1D" w:rsidP="007D4966">
      <w:pPr>
        <w:pStyle w:val="Grundlggendeafsnit"/>
        <w:numPr>
          <w:ilvl w:val="0"/>
          <w:numId w:val="3"/>
        </w:numPr>
        <w:rPr>
          <w:rFonts w:ascii="Verdana" w:hAnsi="Verdana" w:cs="Verdana"/>
          <w:sz w:val="20"/>
          <w:szCs w:val="20"/>
        </w:rPr>
      </w:pPr>
      <w:r>
        <w:rPr>
          <w:rFonts w:ascii="Verdana" w:hAnsi="Verdana" w:cs="Verdana"/>
          <w:sz w:val="20"/>
          <w:szCs w:val="20"/>
        </w:rPr>
        <w:t>Landskabets kvaliteter skal udnyttes i udformningen af nye bebyggelser og bidrage til, at hver bebyggelse får unik karakter.</w:t>
      </w:r>
      <w:r w:rsidR="00DD0C49">
        <w:rPr>
          <w:rFonts w:ascii="Verdana" w:hAnsi="Verdana" w:cs="Verdana"/>
          <w:sz w:val="20"/>
          <w:szCs w:val="20"/>
        </w:rPr>
        <w:t xml:space="preserve"> Det betyder</w:t>
      </w:r>
      <w:r w:rsidR="00A1341D">
        <w:rPr>
          <w:rFonts w:ascii="Verdana" w:hAnsi="Verdana" w:cs="Verdana"/>
          <w:sz w:val="20"/>
          <w:szCs w:val="20"/>
        </w:rPr>
        <w:t>,</w:t>
      </w:r>
      <w:r w:rsidR="00DD0C49">
        <w:rPr>
          <w:rFonts w:ascii="Verdana" w:hAnsi="Verdana" w:cs="Verdana"/>
          <w:sz w:val="20"/>
          <w:szCs w:val="20"/>
        </w:rPr>
        <w:t xml:space="preserve"> at landskabernes kvaliteter er styrende for</w:t>
      </w:r>
      <w:r w:rsidR="00A1341D">
        <w:rPr>
          <w:rFonts w:ascii="Verdana" w:hAnsi="Verdana" w:cs="Verdana"/>
          <w:sz w:val="20"/>
          <w:szCs w:val="20"/>
        </w:rPr>
        <w:t>,</w:t>
      </w:r>
      <w:r w:rsidR="00DD0C49">
        <w:rPr>
          <w:rFonts w:ascii="Verdana" w:hAnsi="Verdana" w:cs="Verdana"/>
          <w:sz w:val="20"/>
          <w:szCs w:val="20"/>
        </w:rPr>
        <w:t xml:space="preserve"> hvordan nye boligområder skal udformes. </w:t>
      </w:r>
    </w:p>
    <w:p w14:paraId="3E652DB2" w14:textId="77777777" w:rsidR="00EF6D6B" w:rsidRDefault="00EF6D6B" w:rsidP="00EF6D6B">
      <w:pPr>
        <w:pStyle w:val="Grundlggendeafsnit"/>
        <w:ind w:left="720"/>
        <w:rPr>
          <w:rFonts w:ascii="Verdana" w:hAnsi="Verdana" w:cs="Verdana"/>
          <w:sz w:val="20"/>
          <w:szCs w:val="20"/>
        </w:rPr>
      </w:pPr>
    </w:p>
    <w:p w14:paraId="0BAF2499" w14:textId="629581A4" w:rsidR="00AF1E1D" w:rsidRDefault="00AF1E1D" w:rsidP="00AF1E1D">
      <w:pPr>
        <w:pStyle w:val="Grundlggendeafsnit"/>
        <w:rPr>
          <w:rFonts w:ascii="Verdana" w:hAnsi="Verdana" w:cs="Verdana"/>
          <w:sz w:val="18"/>
          <w:szCs w:val="18"/>
        </w:rPr>
      </w:pPr>
    </w:p>
    <w:p w14:paraId="1C9B580E" w14:textId="77777777" w:rsidR="00EF6D6B" w:rsidRDefault="00EF6D6B" w:rsidP="00AF1E1D">
      <w:pPr>
        <w:pStyle w:val="Grundlggendeafsnit"/>
        <w:rPr>
          <w:rFonts w:ascii="Verdana" w:hAnsi="Verdana" w:cs="Verdana"/>
          <w:sz w:val="18"/>
          <w:szCs w:val="18"/>
        </w:rPr>
      </w:pPr>
    </w:p>
    <w:p w14:paraId="591BA8C5" w14:textId="1BFB50A6" w:rsidR="006A71C3" w:rsidRPr="006A71C3" w:rsidRDefault="00C027D3" w:rsidP="00E20EA2">
      <w:pPr>
        <w:pStyle w:val="Overskrift1"/>
        <w:rPr>
          <w:color w:val="FF0000"/>
        </w:rPr>
      </w:pPr>
      <w:r>
        <w:t>Område og beliggenhed</w:t>
      </w:r>
      <w:r w:rsidR="006A71C3">
        <w:rPr>
          <w:b/>
          <w:sz w:val="20"/>
          <w:szCs w:val="20"/>
        </w:rPr>
        <w:t xml:space="preserve"> </w:t>
      </w:r>
    </w:p>
    <w:p w14:paraId="129D9C06" w14:textId="3C353667" w:rsidR="00AD65D9" w:rsidRDefault="00EF6D6B" w:rsidP="00C027D3">
      <w:pPr>
        <w:pStyle w:val="Listeafsnit"/>
        <w:rPr>
          <w:rFonts w:ascii="Verdana" w:hAnsi="Verdana" w:cs="Verdana"/>
          <w:sz w:val="20"/>
          <w:szCs w:val="20"/>
        </w:rPr>
      </w:pPr>
      <w:r>
        <w:rPr>
          <w:noProof/>
          <w:lang w:eastAsia="da-DK"/>
        </w:rPr>
        <w:drawing>
          <wp:anchor distT="0" distB="0" distL="114300" distR="114300" simplePos="0" relativeHeight="251668480" behindDoc="0" locked="0" layoutInCell="1" allowOverlap="1" wp14:anchorId="58426003" wp14:editId="56A21726">
            <wp:simplePos x="0" y="0"/>
            <wp:positionH relativeFrom="column">
              <wp:posOffset>457200</wp:posOffset>
            </wp:positionH>
            <wp:positionV relativeFrom="paragraph">
              <wp:posOffset>165735</wp:posOffset>
            </wp:positionV>
            <wp:extent cx="2952750" cy="4036695"/>
            <wp:effectExtent l="0" t="0" r="0" b="190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52750" cy="4036695"/>
                    </a:xfrm>
                    <a:prstGeom prst="rect">
                      <a:avLst/>
                    </a:prstGeom>
                  </pic:spPr>
                </pic:pic>
              </a:graphicData>
            </a:graphic>
            <wp14:sizeRelH relativeFrom="page">
              <wp14:pctWidth>0</wp14:pctWidth>
            </wp14:sizeRelH>
            <wp14:sizeRelV relativeFrom="page">
              <wp14:pctHeight>0</wp14:pctHeight>
            </wp14:sizeRelV>
          </wp:anchor>
        </w:drawing>
      </w:r>
    </w:p>
    <w:p w14:paraId="15266755" w14:textId="01FC0414" w:rsidR="00C027D3" w:rsidRDefault="00666A9B" w:rsidP="00C027D3">
      <w:pPr>
        <w:pStyle w:val="Listeafsnit"/>
        <w:rPr>
          <w:rFonts w:ascii="Verdana" w:hAnsi="Verdana" w:cs="Verdana"/>
          <w:sz w:val="20"/>
          <w:szCs w:val="20"/>
        </w:rPr>
      </w:pPr>
      <w:r>
        <w:rPr>
          <w:rFonts w:ascii="Verdana" w:hAnsi="Verdana" w:cs="Verdana"/>
          <w:sz w:val="20"/>
          <w:szCs w:val="20"/>
        </w:rPr>
        <w:t xml:space="preserve">Det kommende byzoneareal </w:t>
      </w:r>
      <w:r w:rsidR="00C027D3" w:rsidRPr="00C027D3">
        <w:rPr>
          <w:rFonts w:ascii="Verdana" w:hAnsi="Verdana" w:cs="Verdana"/>
          <w:sz w:val="20"/>
          <w:szCs w:val="20"/>
        </w:rPr>
        <w:t>o</w:t>
      </w:r>
      <w:r w:rsidR="00AF1E1D" w:rsidRPr="00C027D3">
        <w:rPr>
          <w:rFonts w:ascii="Verdana" w:hAnsi="Verdana" w:cs="Verdana"/>
          <w:sz w:val="20"/>
          <w:szCs w:val="20"/>
        </w:rPr>
        <w:t>mfatter i alt ca. 189.000 m</w:t>
      </w:r>
      <w:r w:rsidR="00AF1E1D" w:rsidRPr="00C027D3">
        <w:rPr>
          <w:rFonts w:ascii="Verdana" w:hAnsi="Verdana" w:cs="Verdana"/>
          <w:sz w:val="20"/>
          <w:szCs w:val="20"/>
          <w:vertAlign w:val="superscript"/>
        </w:rPr>
        <w:t>2</w:t>
      </w:r>
      <w:r w:rsidR="00AF1E1D" w:rsidRPr="00C027D3">
        <w:rPr>
          <w:rFonts w:ascii="Verdana" w:hAnsi="Verdana" w:cs="Verdana"/>
          <w:sz w:val="20"/>
          <w:szCs w:val="20"/>
        </w:rPr>
        <w:t xml:space="preserve"> og består af:</w:t>
      </w:r>
      <w:r w:rsidR="00C027D3">
        <w:rPr>
          <w:rFonts w:ascii="Verdana" w:hAnsi="Verdana" w:cs="Verdana"/>
          <w:sz w:val="20"/>
          <w:szCs w:val="20"/>
        </w:rPr>
        <w:br/>
      </w:r>
    </w:p>
    <w:p w14:paraId="7D56F294" w14:textId="442C3C3A" w:rsidR="00AF1E1D" w:rsidRPr="00C027D3" w:rsidRDefault="00AF1E1D" w:rsidP="00C027D3">
      <w:pPr>
        <w:pStyle w:val="Listeafsnit"/>
        <w:rPr>
          <w:rFonts w:ascii="Verdana" w:hAnsi="Verdana" w:cs="Verdana"/>
          <w:sz w:val="20"/>
          <w:szCs w:val="20"/>
        </w:rPr>
      </w:pPr>
      <w:r w:rsidRPr="00C027D3">
        <w:rPr>
          <w:rFonts w:ascii="Verdana" w:hAnsi="Verdana" w:cs="Verdana"/>
          <w:sz w:val="20"/>
          <w:szCs w:val="20"/>
        </w:rPr>
        <w:t>Del af matr. nr. 5g, Nyrup by Mørdrup, ejet af Helsingør Kommune</w:t>
      </w:r>
      <w:r w:rsidR="00B7428D">
        <w:rPr>
          <w:rFonts w:ascii="Verdana" w:hAnsi="Verdana" w:cs="Verdana"/>
          <w:sz w:val="20"/>
          <w:szCs w:val="20"/>
        </w:rPr>
        <w:t>, og</w:t>
      </w:r>
      <w:r w:rsidR="00B7428D">
        <w:rPr>
          <w:rFonts w:ascii="Verdana" w:hAnsi="Verdana" w:cs="Verdana"/>
          <w:sz w:val="20"/>
          <w:szCs w:val="20"/>
        </w:rPr>
        <w:br/>
      </w:r>
      <w:r w:rsidR="00B7428D">
        <w:rPr>
          <w:rFonts w:ascii="Verdana" w:hAnsi="Verdana" w:cs="Verdana"/>
          <w:sz w:val="20"/>
          <w:szCs w:val="20"/>
        </w:rPr>
        <w:br/>
        <w:t>D</w:t>
      </w:r>
      <w:r w:rsidRPr="00C027D3">
        <w:rPr>
          <w:rFonts w:ascii="Verdana" w:hAnsi="Verdana" w:cs="Verdana"/>
          <w:sz w:val="20"/>
          <w:szCs w:val="20"/>
        </w:rPr>
        <w:t xml:space="preserve">el af matr. nr. 6bb samt matr.nr. 5o, Tibberup by, Mørdrup </w:t>
      </w:r>
      <w:r w:rsidR="00DD0C49">
        <w:rPr>
          <w:rFonts w:ascii="Verdana" w:hAnsi="Verdana" w:cs="Verdana"/>
          <w:sz w:val="20"/>
          <w:szCs w:val="20"/>
        </w:rPr>
        <w:t xml:space="preserve">som er </w:t>
      </w:r>
      <w:r w:rsidRPr="00C027D3">
        <w:rPr>
          <w:rFonts w:ascii="Verdana" w:hAnsi="Verdana" w:cs="Verdana"/>
          <w:sz w:val="20"/>
          <w:szCs w:val="20"/>
        </w:rPr>
        <w:t>privat</w:t>
      </w:r>
      <w:r w:rsidR="00A1341D">
        <w:rPr>
          <w:rFonts w:ascii="Verdana" w:hAnsi="Verdana" w:cs="Verdana"/>
          <w:sz w:val="20"/>
          <w:szCs w:val="20"/>
        </w:rPr>
        <w:t xml:space="preserve"> </w:t>
      </w:r>
      <w:r w:rsidRPr="00C027D3">
        <w:rPr>
          <w:rFonts w:ascii="Verdana" w:hAnsi="Verdana" w:cs="Verdana"/>
          <w:sz w:val="20"/>
          <w:szCs w:val="20"/>
        </w:rPr>
        <w:t>eje</w:t>
      </w:r>
      <w:r w:rsidR="00DD0C49">
        <w:rPr>
          <w:rFonts w:ascii="Verdana" w:hAnsi="Verdana" w:cs="Verdana"/>
          <w:sz w:val="20"/>
          <w:szCs w:val="20"/>
        </w:rPr>
        <w:t>t</w:t>
      </w:r>
      <w:r w:rsidRPr="00C027D3">
        <w:rPr>
          <w:rFonts w:ascii="Verdana" w:hAnsi="Verdana" w:cs="Verdana"/>
          <w:sz w:val="20"/>
          <w:szCs w:val="20"/>
        </w:rPr>
        <w:t xml:space="preserve">. </w:t>
      </w:r>
      <w:r w:rsidR="00C027D3">
        <w:rPr>
          <w:rFonts w:ascii="Verdana" w:hAnsi="Verdana" w:cs="Verdana"/>
          <w:sz w:val="20"/>
          <w:szCs w:val="20"/>
        </w:rPr>
        <w:br/>
      </w:r>
      <w:r w:rsidR="0045688C" w:rsidRPr="00C027D3">
        <w:rPr>
          <w:rFonts w:ascii="Verdana" w:hAnsi="Verdana" w:cs="Verdana"/>
          <w:sz w:val="20"/>
          <w:szCs w:val="20"/>
        </w:rPr>
        <w:br/>
      </w:r>
      <w:r w:rsidRPr="00C027D3">
        <w:rPr>
          <w:rFonts w:ascii="Verdana" w:hAnsi="Verdana" w:cs="Verdana"/>
          <w:sz w:val="20"/>
          <w:szCs w:val="20"/>
        </w:rPr>
        <w:t xml:space="preserve">Området er afgrænset af Hornbækvej mod syd, af Kelleris Hegn og Helsingørmotorvejen mod vest, af Munkesørenden og Rolighedsmoserne mod nord og af det eksisterende </w:t>
      </w:r>
      <w:r w:rsidR="00C027D3">
        <w:rPr>
          <w:rFonts w:ascii="Verdana" w:hAnsi="Verdana" w:cs="Verdana"/>
          <w:sz w:val="20"/>
          <w:szCs w:val="20"/>
        </w:rPr>
        <w:t xml:space="preserve">Espergærde </w:t>
      </w:r>
      <w:r w:rsidR="00A1341D">
        <w:rPr>
          <w:rFonts w:ascii="Verdana" w:hAnsi="Verdana" w:cs="Verdana"/>
          <w:sz w:val="20"/>
          <w:szCs w:val="20"/>
        </w:rPr>
        <w:t>byområde mo</w:t>
      </w:r>
      <w:r w:rsidRPr="00C027D3">
        <w:rPr>
          <w:rFonts w:ascii="Verdana" w:hAnsi="Verdana" w:cs="Verdana"/>
          <w:sz w:val="20"/>
          <w:szCs w:val="20"/>
        </w:rPr>
        <w:t>d øst.</w:t>
      </w:r>
      <w:r w:rsidR="00AD65D9" w:rsidRPr="00AD65D9">
        <w:rPr>
          <w:noProof/>
          <w:lang w:eastAsia="da-DK"/>
        </w:rPr>
        <w:t xml:space="preserve"> </w:t>
      </w:r>
    </w:p>
    <w:p w14:paraId="0BA51BA5" w14:textId="62D18EEA" w:rsidR="00AF1E1D" w:rsidRDefault="00AF1E1D" w:rsidP="00AF1E1D">
      <w:pPr>
        <w:rPr>
          <w:rFonts w:ascii="Verdana" w:hAnsi="Verdana"/>
          <w:color w:val="FF0000"/>
          <w:sz w:val="20"/>
          <w:szCs w:val="20"/>
        </w:rPr>
      </w:pPr>
    </w:p>
    <w:p w14:paraId="5822306D" w14:textId="022464A3" w:rsidR="005F2A4A" w:rsidRDefault="005F2A4A">
      <w:pPr>
        <w:rPr>
          <w:rFonts w:ascii="Verdana" w:hAnsi="Verdana" w:cs="Verdana"/>
          <w:b/>
          <w:bCs/>
          <w:color w:val="000000"/>
          <w:sz w:val="20"/>
          <w:szCs w:val="20"/>
        </w:rPr>
      </w:pPr>
      <w:r>
        <w:rPr>
          <w:rFonts w:ascii="Verdana" w:hAnsi="Verdana" w:cs="Verdana"/>
          <w:b/>
          <w:bCs/>
          <w:sz w:val="20"/>
          <w:szCs w:val="20"/>
        </w:rPr>
        <w:br w:type="page"/>
      </w:r>
    </w:p>
    <w:p w14:paraId="0E23CD62" w14:textId="0BAF7852" w:rsidR="00996BDE" w:rsidRDefault="00AF1E1D" w:rsidP="00EF6D6B">
      <w:pPr>
        <w:pStyle w:val="Overskrift1"/>
        <w:rPr>
          <w:sz w:val="20"/>
          <w:szCs w:val="20"/>
        </w:rPr>
      </w:pPr>
      <w:r w:rsidRPr="00943282">
        <w:lastRenderedPageBreak/>
        <w:t>Landskabets kvaliteter</w:t>
      </w:r>
      <w:r w:rsidR="00DD0C49" w:rsidRPr="00943282">
        <w:t xml:space="preserve"> ved Kelleris Hegn</w:t>
      </w:r>
      <w:r w:rsidR="00EF6D6B">
        <w:br/>
      </w:r>
      <w:r>
        <w:rPr>
          <w:sz w:val="20"/>
          <w:szCs w:val="20"/>
        </w:rPr>
        <w:t xml:space="preserve">Området rummer </w:t>
      </w:r>
      <w:r w:rsidR="00996BDE">
        <w:rPr>
          <w:sz w:val="20"/>
          <w:szCs w:val="20"/>
        </w:rPr>
        <w:t xml:space="preserve">en række robuste landskabelige træk. </w:t>
      </w:r>
      <w:r w:rsidR="00996BDE">
        <w:rPr>
          <w:color w:val="auto"/>
          <w:sz w:val="20"/>
          <w:szCs w:val="20"/>
        </w:rPr>
        <w:t>D</w:t>
      </w:r>
      <w:r w:rsidRPr="0045688C">
        <w:rPr>
          <w:color w:val="auto"/>
          <w:sz w:val="20"/>
          <w:szCs w:val="20"/>
        </w:rPr>
        <w:t>e</w:t>
      </w:r>
      <w:r w:rsidR="00996BDE">
        <w:rPr>
          <w:color w:val="auto"/>
          <w:sz w:val="20"/>
          <w:szCs w:val="20"/>
        </w:rPr>
        <w:t>t</w:t>
      </w:r>
      <w:r w:rsidRPr="0045688C">
        <w:rPr>
          <w:color w:val="auto"/>
          <w:sz w:val="20"/>
          <w:szCs w:val="20"/>
        </w:rPr>
        <w:t xml:space="preserve"> er </w:t>
      </w:r>
      <w:r w:rsidR="00996BDE">
        <w:rPr>
          <w:color w:val="auto"/>
          <w:sz w:val="20"/>
          <w:szCs w:val="20"/>
        </w:rPr>
        <w:t xml:space="preserve">Helsingør Kommunes </w:t>
      </w:r>
      <w:r w:rsidR="0045688C" w:rsidRPr="0045688C">
        <w:rPr>
          <w:color w:val="auto"/>
          <w:sz w:val="20"/>
          <w:szCs w:val="20"/>
        </w:rPr>
        <w:t>vurder</w:t>
      </w:r>
      <w:r w:rsidR="00996BDE">
        <w:rPr>
          <w:color w:val="auto"/>
          <w:sz w:val="20"/>
          <w:szCs w:val="20"/>
        </w:rPr>
        <w:t>ing</w:t>
      </w:r>
      <w:r w:rsidR="00EF6D6B">
        <w:rPr>
          <w:color w:val="auto"/>
          <w:sz w:val="20"/>
          <w:szCs w:val="20"/>
        </w:rPr>
        <w:t>,</w:t>
      </w:r>
      <w:r w:rsidR="0045688C" w:rsidRPr="0045688C">
        <w:rPr>
          <w:color w:val="auto"/>
          <w:sz w:val="20"/>
          <w:szCs w:val="20"/>
        </w:rPr>
        <w:t xml:space="preserve"> at </w:t>
      </w:r>
      <w:r w:rsidR="00996BDE">
        <w:rPr>
          <w:color w:val="auto"/>
          <w:sz w:val="20"/>
          <w:szCs w:val="20"/>
        </w:rPr>
        <w:t>disse landskabelige træk skal kunne</w:t>
      </w:r>
      <w:r w:rsidRPr="0045688C">
        <w:rPr>
          <w:color w:val="auto"/>
          <w:sz w:val="20"/>
          <w:szCs w:val="20"/>
        </w:rPr>
        <w:t xml:space="preserve"> genfindes</w:t>
      </w:r>
      <w:r w:rsidR="00EF6D6B">
        <w:rPr>
          <w:color w:val="auto"/>
          <w:sz w:val="20"/>
          <w:szCs w:val="20"/>
        </w:rPr>
        <w:t>,</w:t>
      </w:r>
      <w:r w:rsidRPr="0045688C">
        <w:rPr>
          <w:color w:val="auto"/>
          <w:sz w:val="20"/>
          <w:szCs w:val="20"/>
        </w:rPr>
        <w:t xml:space="preserve"> når de indarbejdes i en samlet landskabs- og bebyggelsesplan for området</w:t>
      </w:r>
      <w:r>
        <w:rPr>
          <w:sz w:val="20"/>
          <w:szCs w:val="20"/>
        </w:rPr>
        <w:t xml:space="preserve">. </w:t>
      </w:r>
      <w:r w:rsidR="00996BDE">
        <w:rPr>
          <w:sz w:val="20"/>
          <w:szCs w:val="20"/>
        </w:rPr>
        <w:t>Landskabstrækkene er:</w:t>
      </w:r>
    </w:p>
    <w:p w14:paraId="0E8AE140" w14:textId="77777777" w:rsidR="00996BDE" w:rsidRDefault="00AF1E1D" w:rsidP="00E20EA2">
      <w:pPr>
        <w:pStyle w:val="Grundlggendeafsnit"/>
        <w:numPr>
          <w:ilvl w:val="0"/>
          <w:numId w:val="4"/>
        </w:numPr>
        <w:rPr>
          <w:rFonts w:ascii="Verdana" w:hAnsi="Verdana" w:cs="Verdana"/>
          <w:sz w:val="20"/>
          <w:szCs w:val="20"/>
        </w:rPr>
      </w:pPr>
      <w:r>
        <w:rPr>
          <w:rFonts w:ascii="Verdana" w:hAnsi="Verdana" w:cs="Verdana"/>
          <w:sz w:val="20"/>
          <w:szCs w:val="20"/>
        </w:rPr>
        <w:t xml:space="preserve">Arealet er præget af </w:t>
      </w:r>
      <w:r w:rsidRPr="00E20EA2">
        <w:rPr>
          <w:rFonts w:ascii="Verdana" w:hAnsi="Verdana" w:cs="Verdana"/>
          <w:sz w:val="20"/>
          <w:szCs w:val="20"/>
          <w:u w:val="single"/>
        </w:rPr>
        <w:t>et blødt bakket terræn</w:t>
      </w:r>
      <w:r>
        <w:rPr>
          <w:rFonts w:ascii="Verdana" w:hAnsi="Verdana" w:cs="Verdana"/>
          <w:sz w:val="20"/>
          <w:szCs w:val="20"/>
        </w:rPr>
        <w:t xml:space="preserve">, som giver mulighed for indpasning af varieret bebyggelse. </w:t>
      </w:r>
    </w:p>
    <w:p w14:paraId="00F01405" w14:textId="77777777" w:rsidR="00996BDE" w:rsidRDefault="00AF1E1D" w:rsidP="00E20EA2">
      <w:pPr>
        <w:pStyle w:val="Grundlggendeafsnit"/>
        <w:numPr>
          <w:ilvl w:val="0"/>
          <w:numId w:val="4"/>
        </w:numPr>
        <w:rPr>
          <w:rFonts w:ascii="Verdana" w:hAnsi="Verdana" w:cs="Verdana"/>
          <w:sz w:val="20"/>
          <w:szCs w:val="20"/>
        </w:rPr>
      </w:pPr>
      <w:r>
        <w:rPr>
          <w:rFonts w:ascii="Verdana" w:hAnsi="Verdana" w:cs="Verdana"/>
          <w:sz w:val="20"/>
          <w:szCs w:val="20"/>
        </w:rPr>
        <w:t xml:space="preserve">Mod nord ligger </w:t>
      </w:r>
      <w:r w:rsidRPr="00E20EA2">
        <w:rPr>
          <w:rFonts w:ascii="Verdana" w:hAnsi="Verdana" w:cs="Verdana"/>
          <w:sz w:val="20"/>
          <w:szCs w:val="20"/>
          <w:u w:val="single"/>
        </w:rPr>
        <w:t>Rolighedsmoserne</w:t>
      </w:r>
      <w:r>
        <w:rPr>
          <w:rFonts w:ascii="Verdana" w:hAnsi="Verdana" w:cs="Verdana"/>
          <w:sz w:val="20"/>
          <w:szCs w:val="20"/>
        </w:rPr>
        <w:t>, der rummer</w:t>
      </w:r>
      <w:r>
        <w:rPr>
          <w:rFonts w:ascii="Verdana" w:hAnsi="Verdana" w:cs="Verdana"/>
          <w:color w:val="FF00FF"/>
          <w:sz w:val="20"/>
          <w:szCs w:val="20"/>
        </w:rPr>
        <w:t xml:space="preserve"> </w:t>
      </w:r>
      <w:r>
        <w:rPr>
          <w:rFonts w:ascii="Verdana" w:hAnsi="Verdana" w:cs="Verdana"/>
          <w:sz w:val="20"/>
          <w:szCs w:val="20"/>
        </w:rPr>
        <w:t>landskabe</w:t>
      </w:r>
      <w:r w:rsidR="0045688C">
        <w:rPr>
          <w:rFonts w:ascii="Verdana" w:hAnsi="Verdana" w:cs="Verdana"/>
          <w:sz w:val="20"/>
          <w:szCs w:val="20"/>
        </w:rPr>
        <w:t xml:space="preserve">lige og naturmæssige kvaliteter </w:t>
      </w:r>
      <w:r>
        <w:rPr>
          <w:rFonts w:ascii="Verdana" w:hAnsi="Verdana" w:cs="Verdana"/>
          <w:sz w:val="20"/>
          <w:szCs w:val="20"/>
        </w:rPr>
        <w:t xml:space="preserve">bl.a. fugleliv. </w:t>
      </w:r>
    </w:p>
    <w:p w14:paraId="153CA709" w14:textId="031F5208" w:rsidR="00996BDE" w:rsidRDefault="00AF1E1D" w:rsidP="00E20EA2">
      <w:pPr>
        <w:pStyle w:val="Grundlggendeafsnit"/>
        <w:numPr>
          <w:ilvl w:val="0"/>
          <w:numId w:val="4"/>
        </w:numPr>
        <w:rPr>
          <w:rFonts w:ascii="Verdana" w:hAnsi="Verdana" w:cs="Verdana"/>
          <w:sz w:val="20"/>
          <w:szCs w:val="20"/>
        </w:rPr>
      </w:pPr>
      <w:r w:rsidRPr="00E20EA2">
        <w:rPr>
          <w:rFonts w:ascii="Verdana" w:hAnsi="Verdana" w:cs="Verdana"/>
          <w:sz w:val="20"/>
          <w:szCs w:val="20"/>
          <w:u w:val="single"/>
        </w:rPr>
        <w:t xml:space="preserve">Skovbrynet til Kelleris Hegn </w:t>
      </w:r>
      <w:r w:rsidR="00996BDE" w:rsidRPr="00E20EA2">
        <w:rPr>
          <w:rFonts w:ascii="Verdana" w:hAnsi="Verdana" w:cs="Verdana"/>
          <w:sz w:val="20"/>
          <w:szCs w:val="20"/>
          <w:u w:val="single"/>
        </w:rPr>
        <w:t>mod</w:t>
      </w:r>
      <w:r w:rsidRPr="00E20EA2">
        <w:rPr>
          <w:rFonts w:ascii="Verdana" w:hAnsi="Verdana" w:cs="Verdana"/>
          <w:sz w:val="20"/>
          <w:szCs w:val="20"/>
          <w:u w:val="single"/>
        </w:rPr>
        <w:t xml:space="preserve"> vest</w:t>
      </w:r>
      <w:r>
        <w:rPr>
          <w:rFonts w:ascii="Verdana" w:hAnsi="Verdana" w:cs="Verdana"/>
          <w:sz w:val="20"/>
          <w:szCs w:val="20"/>
        </w:rPr>
        <w:t xml:space="preserve"> danner en markant afgrænsning af byudviklingsområdet. </w:t>
      </w:r>
    </w:p>
    <w:p w14:paraId="52E0C5FB" w14:textId="5F983DE4" w:rsidR="00996BDE" w:rsidRDefault="00AF1E1D" w:rsidP="00E20EA2">
      <w:pPr>
        <w:pStyle w:val="Grundlggendeafsnit"/>
        <w:numPr>
          <w:ilvl w:val="0"/>
          <w:numId w:val="4"/>
        </w:numPr>
        <w:rPr>
          <w:rFonts w:ascii="Verdana" w:hAnsi="Verdana" w:cs="Verdana"/>
          <w:sz w:val="20"/>
          <w:szCs w:val="20"/>
        </w:rPr>
      </w:pPr>
      <w:r w:rsidRPr="00E20EA2">
        <w:rPr>
          <w:rFonts w:ascii="Verdana" w:hAnsi="Verdana" w:cs="Verdana"/>
          <w:sz w:val="20"/>
          <w:szCs w:val="20"/>
          <w:u w:val="single"/>
        </w:rPr>
        <w:t>To diger af kulturhistorisk værdi</w:t>
      </w:r>
      <w:r>
        <w:rPr>
          <w:rFonts w:ascii="Verdana" w:hAnsi="Verdana" w:cs="Verdana"/>
          <w:sz w:val="20"/>
          <w:szCs w:val="20"/>
        </w:rPr>
        <w:t xml:space="preserve"> skærer sig igennem arealet og langs dem </w:t>
      </w:r>
      <w:r w:rsidR="00996BDE">
        <w:rPr>
          <w:rFonts w:ascii="Verdana" w:hAnsi="Verdana" w:cs="Verdana"/>
          <w:sz w:val="20"/>
          <w:szCs w:val="20"/>
        </w:rPr>
        <w:t>findes stier</w:t>
      </w:r>
      <w:r w:rsidR="00A1341D">
        <w:rPr>
          <w:rFonts w:ascii="Verdana" w:hAnsi="Verdana" w:cs="Verdana"/>
          <w:sz w:val="20"/>
          <w:szCs w:val="20"/>
        </w:rPr>
        <w:t>,</w:t>
      </w:r>
      <w:r w:rsidR="00996BDE">
        <w:rPr>
          <w:rFonts w:ascii="Verdana" w:hAnsi="Verdana" w:cs="Verdana"/>
          <w:sz w:val="20"/>
          <w:szCs w:val="20"/>
        </w:rPr>
        <w:t xml:space="preserve"> som er </w:t>
      </w:r>
      <w:r>
        <w:rPr>
          <w:rFonts w:ascii="Verdana" w:hAnsi="Verdana" w:cs="Verdana"/>
          <w:sz w:val="20"/>
          <w:szCs w:val="20"/>
        </w:rPr>
        <w:t xml:space="preserve">trådte </w:t>
      </w:r>
      <w:r w:rsidR="00996BDE">
        <w:rPr>
          <w:rFonts w:ascii="Verdana" w:hAnsi="Verdana" w:cs="Verdana"/>
          <w:sz w:val="20"/>
          <w:szCs w:val="20"/>
        </w:rPr>
        <w:t>af borgere</w:t>
      </w:r>
      <w:r w:rsidR="00A1341D">
        <w:rPr>
          <w:rFonts w:ascii="Verdana" w:hAnsi="Verdana" w:cs="Verdana"/>
          <w:sz w:val="20"/>
          <w:szCs w:val="20"/>
        </w:rPr>
        <w:t>,</w:t>
      </w:r>
      <w:r w:rsidR="00996BDE">
        <w:rPr>
          <w:rFonts w:ascii="Verdana" w:hAnsi="Verdana" w:cs="Verdana"/>
          <w:sz w:val="20"/>
          <w:szCs w:val="20"/>
        </w:rPr>
        <w:t xml:space="preserve"> der bruger området</w:t>
      </w:r>
      <w:r>
        <w:rPr>
          <w:rFonts w:ascii="Verdana" w:hAnsi="Verdana" w:cs="Verdana"/>
          <w:sz w:val="20"/>
          <w:szCs w:val="20"/>
        </w:rPr>
        <w:t xml:space="preserve">. </w:t>
      </w:r>
    </w:p>
    <w:p w14:paraId="14181EFE" w14:textId="77777777" w:rsidR="00996BDE" w:rsidRDefault="00AF1E1D" w:rsidP="00E20EA2">
      <w:pPr>
        <w:pStyle w:val="Grundlggendeafsnit"/>
        <w:numPr>
          <w:ilvl w:val="0"/>
          <w:numId w:val="4"/>
        </w:numPr>
        <w:rPr>
          <w:rFonts w:ascii="Verdana" w:hAnsi="Verdana" w:cs="Verdana"/>
          <w:sz w:val="20"/>
          <w:szCs w:val="20"/>
        </w:rPr>
      </w:pPr>
      <w:r>
        <w:rPr>
          <w:rFonts w:ascii="Verdana" w:hAnsi="Verdana" w:cs="Verdana"/>
          <w:sz w:val="20"/>
          <w:szCs w:val="20"/>
        </w:rPr>
        <w:t xml:space="preserve">Endnu </w:t>
      </w:r>
      <w:r w:rsidRPr="00E20EA2">
        <w:rPr>
          <w:rFonts w:ascii="Verdana" w:hAnsi="Verdana" w:cs="Verdana"/>
          <w:sz w:val="20"/>
          <w:szCs w:val="20"/>
          <w:u w:val="single"/>
        </w:rPr>
        <w:t>et bevokset dige</w:t>
      </w:r>
      <w:r>
        <w:rPr>
          <w:rFonts w:ascii="Verdana" w:hAnsi="Verdana" w:cs="Verdana"/>
          <w:sz w:val="20"/>
          <w:szCs w:val="20"/>
        </w:rPr>
        <w:t xml:space="preserve"> markerer områdets grænse mod øst og resten af byområdet Espergærde. </w:t>
      </w:r>
    </w:p>
    <w:p w14:paraId="7C69A82C" w14:textId="310927C2" w:rsidR="00996BDE" w:rsidRDefault="00996BDE" w:rsidP="00E20EA2">
      <w:pPr>
        <w:pStyle w:val="Grundlggendeafsnit"/>
        <w:numPr>
          <w:ilvl w:val="0"/>
          <w:numId w:val="4"/>
        </w:numPr>
        <w:rPr>
          <w:rFonts w:ascii="Verdana" w:hAnsi="Verdana" w:cs="Verdana"/>
          <w:sz w:val="20"/>
          <w:szCs w:val="20"/>
        </w:rPr>
      </w:pPr>
      <w:r>
        <w:rPr>
          <w:rFonts w:ascii="Verdana" w:hAnsi="Verdana" w:cs="Verdana"/>
          <w:sz w:val="20"/>
          <w:szCs w:val="20"/>
        </w:rPr>
        <w:t xml:space="preserve">I den sydlige del af området er der </w:t>
      </w:r>
      <w:r w:rsidRPr="00E20EA2">
        <w:rPr>
          <w:rFonts w:ascii="Verdana" w:hAnsi="Verdana" w:cs="Verdana"/>
          <w:sz w:val="20"/>
          <w:szCs w:val="20"/>
          <w:u w:val="single"/>
        </w:rPr>
        <w:t>kig til Øresund</w:t>
      </w:r>
      <w:r>
        <w:rPr>
          <w:rFonts w:ascii="Verdana" w:hAnsi="Verdana" w:cs="Verdana"/>
          <w:sz w:val="20"/>
          <w:szCs w:val="20"/>
        </w:rPr>
        <w:t xml:space="preserve"> ved Hornbækvej</w:t>
      </w:r>
      <w:r w:rsidR="00EF6D6B">
        <w:rPr>
          <w:rFonts w:ascii="Verdana" w:hAnsi="Verdana" w:cs="Verdana"/>
          <w:sz w:val="20"/>
          <w:szCs w:val="20"/>
        </w:rPr>
        <w:t>.</w:t>
      </w:r>
    </w:p>
    <w:p w14:paraId="74DBD809" w14:textId="3041EC83" w:rsidR="00C272DB" w:rsidRDefault="00E20EA2" w:rsidP="00E20EA2">
      <w:pPr>
        <w:pStyle w:val="Grundlggendeafsnit"/>
        <w:rPr>
          <w:rFonts w:ascii="Verdana" w:hAnsi="Verdana" w:cs="Verdana"/>
          <w:sz w:val="20"/>
          <w:szCs w:val="20"/>
        </w:rPr>
      </w:pPr>
      <w:r>
        <w:rPr>
          <w:rFonts w:ascii="Verdana" w:hAnsi="Verdana" w:cs="Verdana"/>
          <w:sz w:val="20"/>
          <w:szCs w:val="20"/>
        </w:rPr>
        <w:br w:type="textWrapping" w:clear="all"/>
      </w:r>
    </w:p>
    <w:p w14:paraId="30FBC376" w14:textId="22F936A4" w:rsidR="00C027D3" w:rsidRPr="00F00EC8" w:rsidRDefault="0011137D" w:rsidP="00A848C1">
      <w:pPr>
        <w:pStyle w:val="Billedtekst"/>
        <w:rPr>
          <w:color w:val="auto"/>
        </w:rPr>
      </w:pPr>
      <w:r w:rsidRPr="00F00EC8">
        <w:rPr>
          <w:color w:val="auto"/>
        </w:rPr>
        <w:t>Princips</w:t>
      </w:r>
      <w:r w:rsidR="00996BDE" w:rsidRPr="00F00EC8">
        <w:rPr>
          <w:color w:val="auto"/>
        </w:rPr>
        <w:t>kitsen viser hvordan de eksisterende robuste landskabelige træk kan være med til at styre</w:t>
      </w:r>
      <w:r w:rsidR="00A1341D">
        <w:rPr>
          <w:color w:val="auto"/>
        </w:rPr>
        <w:t>,</w:t>
      </w:r>
      <w:r w:rsidR="00996BDE" w:rsidRPr="00F00EC8">
        <w:rPr>
          <w:color w:val="auto"/>
        </w:rPr>
        <w:t xml:space="preserve"> hvordan den fremtidige bebyggelse udformes. Her er det skitseret</w:t>
      </w:r>
      <w:r w:rsidR="00A1341D">
        <w:rPr>
          <w:color w:val="auto"/>
        </w:rPr>
        <w:t>,</w:t>
      </w:r>
      <w:r w:rsidR="00996BDE" w:rsidRPr="00F00EC8">
        <w:rPr>
          <w:color w:val="auto"/>
        </w:rPr>
        <w:t xml:space="preserve"> hvordan der kan tages højde for terræn, skovbryn, diger, forbindelser for bløde trafikanter og kig til Øresund</w:t>
      </w:r>
      <w:r w:rsidR="00943282" w:rsidRPr="00F00EC8">
        <w:rPr>
          <w:color w:val="auto"/>
        </w:rPr>
        <w:t>.</w:t>
      </w:r>
    </w:p>
    <w:p w14:paraId="458658D0" w14:textId="6C1B25BE" w:rsidR="005F2A4A" w:rsidRDefault="00E20EA2" w:rsidP="00A848C1">
      <w:pPr>
        <w:pStyle w:val="Grundlggendeafsnit"/>
        <w:rPr>
          <w:rFonts w:ascii="Verdana" w:hAnsi="Verdana" w:cs="Verdana"/>
          <w:sz w:val="20"/>
          <w:szCs w:val="20"/>
        </w:rPr>
      </w:pPr>
      <w:r>
        <w:rPr>
          <w:noProof/>
          <w:lang w:eastAsia="da-DK"/>
        </w:rPr>
        <w:drawing>
          <wp:anchor distT="0" distB="0" distL="114300" distR="114300" simplePos="0" relativeHeight="251661312" behindDoc="1" locked="0" layoutInCell="1" allowOverlap="1" wp14:anchorId="15138D15" wp14:editId="4E884B0D">
            <wp:simplePos x="0" y="0"/>
            <wp:positionH relativeFrom="column">
              <wp:posOffset>1285875</wp:posOffset>
            </wp:positionH>
            <wp:positionV relativeFrom="paragraph">
              <wp:posOffset>-580390</wp:posOffset>
            </wp:positionV>
            <wp:extent cx="5092065" cy="657225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92065" cy="6572250"/>
                    </a:xfrm>
                    <a:prstGeom prst="rect">
                      <a:avLst/>
                    </a:prstGeom>
                  </pic:spPr>
                </pic:pic>
              </a:graphicData>
            </a:graphic>
            <wp14:sizeRelH relativeFrom="margin">
              <wp14:pctWidth>0</wp14:pctWidth>
            </wp14:sizeRelH>
            <wp14:sizeRelV relativeFrom="margin">
              <wp14:pctHeight>0</wp14:pctHeight>
            </wp14:sizeRelV>
          </wp:anchor>
        </w:drawing>
      </w:r>
    </w:p>
    <w:p w14:paraId="70BB450B" w14:textId="77777777" w:rsidR="00AF1E1D" w:rsidRPr="00C027D3" w:rsidRDefault="0045688C" w:rsidP="00A848C1">
      <w:pPr>
        <w:pStyle w:val="Overskrift1"/>
        <w:rPr>
          <w:i/>
          <w:iCs/>
        </w:rPr>
      </w:pPr>
      <w:r w:rsidRPr="00C027D3">
        <w:t>Idéskitse: Bebyggelsesplan</w:t>
      </w:r>
    </w:p>
    <w:p w14:paraId="5B54AF7B" w14:textId="20A4784F" w:rsidR="00AF1E1D" w:rsidRPr="0045688C" w:rsidRDefault="00363B7E" w:rsidP="00AF1E1D">
      <w:pPr>
        <w:pStyle w:val="Grundlggendeafsnit"/>
        <w:rPr>
          <w:rFonts w:ascii="Verdana" w:hAnsi="Verdana" w:cs="Verdana"/>
          <w:sz w:val="13"/>
          <w:szCs w:val="13"/>
        </w:rPr>
      </w:pPr>
      <w:r>
        <w:rPr>
          <w:rFonts w:ascii="Verdana" w:hAnsi="Verdana" w:cs="Verdana"/>
          <w:iCs/>
          <w:sz w:val="20"/>
          <w:szCs w:val="20"/>
        </w:rPr>
        <w:t>Det er et krav fra Byrådet, at en fremtidig b</w:t>
      </w:r>
      <w:r w:rsidR="00AF1E1D" w:rsidRPr="0045688C">
        <w:rPr>
          <w:rFonts w:ascii="Verdana" w:hAnsi="Verdana" w:cs="Verdana"/>
          <w:iCs/>
          <w:sz w:val="20"/>
          <w:szCs w:val="20"/>
        </w:rPr>
        <w:t>ebyggelsesplan</w:t>
      </w:r>
      <w:r>
        <w:rPr>
          <w:rFonts w:ascii="Verdana" w:hAnsi="Verdana" w:cs="Verdana"/>
          <w:iCs/>
          <w:sz w:val="20"/>
          <w:szCs w:val="20"/>
        </w:rPr>
        <w:t xml:space="preserve"> skal</w:t>
      </w:r>
      <w:r w:rsidR="00AF1E1D" w:rsidRPr="0045688C">
        <w:rPr>
          <w:rFonts w:ascii="Verdana" w:hAnsi="Verdana" w:cs="Verdana"/>
          <w:iCs/>
          <w:sz w:val="20"/>
          <w:szCs w:val="20"/>
        </w:rPr>
        <w:t xml:space="preserve"> </w:t>
      </w:r>
      <w:r>
        <w:rPr>
          <w:rFonts w:ascii="Verdana" w:hAnsi="Verdana" w:cs="Verdana"/>
          <w:iCs/>
          <w:sz w:val="20"/>
          <w:szCs w:val="20"/>
        </w:rPr>
        <w:t>være styret</w:t>
      </w:r>
      <w:r w:rsidR="00AF1E1D" w:rsidRPr="0045688C">
        <w:rPr>
          <w:rFonts w:ascii="Verdana" w:hAnsi="Verdana" w:cs="Verdana"/>
          <w:iCs/>
          <w:sz w:val="20"/>
          <w:szCs w:val="20"/>
        </w:rPr>
        <w:t xml:space="preserve"> </w:t>
      </w:r>
      <w:r w:rsidR="00F00EC8">
        <w:rPr>
          <w:rFonts w:ascii="Verdana" w:hAnsi="Verdana" w:cs="Verdana"/>
          <w:iCs/>
          <w:sz w:val="20"/>
          <w:szCs w:val="20"/>
        </w:rPr>
        <w:t xml:space="preserve">af </w:t>
      </w:r>
      <w:r w:rsidR="00AF1E1D" w:rsidRPr="0045688C">
        <w:rPr>
          <w:rFonts w:ascii="Verdana" w:hAnsi="Verdana" w:cs="Verdana"/>
          <w:iCs/>
          <w:sz w:val="20"/>
          <w:szCs w:val="20"/>
        </w:rPr>
        <w:t>landskabets kvaliteter ved at friholde lange kig og landskabelige kiler ud over grunden</w:t>
      </w:r>
      <w:r>
        <w:rPr>
          <w:rFonts w:ascii="Verdana" w:hAnsi="Verdana" w:cs="Verdana"/>
          <w:iCs/>
          <w:sz w:val="20"/>
          <w:szCs w:val="20"/>
        </w:rPr>
        <w:t xml:space="preserve"> samt eksisterende diger</w:t>
      </w:r>
      <w:r w:rsidR="00AF1E1D" w:rsidRPr="0045688C">
        <w:rPr>
          <w:rFonts w:ascii="Verdana" w:hAnsi="Verdana" w:cs="Verdana"/>
          <w:iCs/>
          <w:sz w:val="20"/>
          <w:szCs w:val="20"/>
        </w:rPr>
        <w:t>. Den</w:t>
      </w:r>
      <w:r>
        <w:rPr>
          <w:rFonts w:ascii="Verdana" w:hAnsi="Verdana" w:cs="Verdana"/>
          <w:iCs/>
          <w:sz w:val="20"/>
          <w:szCs w:val="20"/>
        </w:rPr>
        <w:t xml:space="preserve"> skitserede bebyggelsesplan</w:t>
      </w:r>
      <w:r w:rsidR="00AF1E1D" w:rsidRPr="0045688C">
        <w:rPr>
          <w:rFonts w:ascii="Verdana" w:hAnsi="Verdana" w:cs="Verdana"/>
          <w:iCs/>
          <w:sz w:val="20"/>
          <w:szCs w:val="20"/>
        </w:rPr>
        <w:t xml:space="preserve"> er bygget op med et antal klart adskilte </w:t>
      </w:r>
      <w:r>
        <w:rPr>
          <w:rFonts w:ascii="Verdana" w:hAnsi="Verdana" w:cs="Verdana"/>
          <w:iCs/>
          <w:sz w:val="20"/>
          <w:szCs w:val="20"/>
        </w:rPr>
        <w:lastRenderedPageBreak/>
        <w:t>’landsby</w:t>
      </w:r>
      <w:r w:rsidR="00AF1E1D" w:rsidRPr="0045688C">
        <w:rPr>
          <w:rFonts w:ascii="Verdana" w:hAnsi="Verdana" w:cs="Verdana"/>
          <w:iCs/>
          <w:sz w:val="20"/>
          <w:szCs w:val="20"/>
        </w:rPr>
        <w:t>klynger</w:t>
      </w:r>
      <w:r>
        <w:rPr>
          <w:rFonts w:ascii="Verdana" w:hAnsi="Verdana" w:cs="Verdana"/>
          <w:iCs/>
          <w:sz w:val="20"/>
          <w:szCs w:val="20"/>
        </w:rPr>
        <w:t>’. I en ’landsbyklynge’ er bebyggelsen orienteret omkring</w:t>
      </w:r>
      <w:r w:rsidR="00AF1E1D" w:rsidRPr="0045688C">
        <w:rPr>
          <w:rFonts w:ascii="Verdana" w:hAnsi="Verdana" w:cs="Verdana"/>
          <w:iCs/>
          <w:sz w:val="20"/>
          <w:szCs w:val="20"/>
        </w:rPr>
        <w:t xml:space="preserve"> et fællesskab omkring centrale gade</w:t>
      </w:r>
      <w:r w:rsidR="00EC3119">
        <w:rPr>
          <w:rFonts w:ascii="Verdana" w:hAnsi="Verdana" w:cs="Verdana"/>
          <w:iCs/>
          <w:sz w:val="20"/>
          <w:szCs w:val="20"/>
        </w:rPr>
        <w:t>- og byrum</w:t>
      </w:r>
      <w:r>
        <w:rPr>
          <w:rFonts w:ascii="Verdana" w:hAnsi="Verdana" w:cs="Verdana"/>
          <w:iCs/>
          <w:sz w:val="20"/>
          <w:szCs w:val="20"/>
        </w:rPr>
        <w:t>, som det traditionelt gøres i landsbyer</w:t>
      </w:r>
      <w:r w:rsidR="00AF1E1D" w:rsidRPr="0045688C">
        <w:rPr>
          <w:rFonts w:ascii="Verdana" w:hAnsi="Verdana" w:cs="Verdana"/>
          <w:iCs/>
          <w:sz w:val="20"/>
          <w:szCs w:val="20"/>
        </w:rPr>
        <w:t>.</w:t>
      </w:r>
      <w:r w:rsidR="00B55762">
        <w:rPr>
          <w:rFonts w:ascii="Verdana" w:hAnsi="Verdana" w:cs="Verdana"/>
          <w:iCs/>
          <w:sz w:val="20"/>
          <w:szCs w:val="20"/>
        </w:rPr>
        <w:t xml:space="preserve"> </w:t>
      </w:r>
      <w:r>
        <w:rPr>
          <w:rFonts w:ascii="Verdana" w:hAnsi="Verdana" w:cs="Verdana"/>
          <w:iCs/>
          <w:sz w:val="20"/>
          <w:szCs w:val="20"/>
        </w:rPr>
        <w:t xml:space="preserve">’Landsbyklyngerne’ er en nutidig fortolkning af dette fællesskab. </w:t>
      </w:r>
      <w:r w:rsidR="00AF1E1D" w:rsidRPr="0045688C">
        <w:rPr>
          <w:rFonts w:ascii="Verdana" w:hAnsi="Verdana" w:cs="Verdana"/>
          <w:iCs/>
          <w:sz w:val="20"/>
          <w:szCs w:val="20"/>
        </w:rPr>
        <w:t xml:space="preserve">Husene består af rækkehuse, dobbelthuse og parcelhuse, der placeres, </w:t>
      </w:r>
      <w:r w:rsidR="00B55762">
        <w:rPr>
          <w:rFonts w:ascii="Verdana" w:hAnsi="Verdana" w:cs="Verdana"/>
          <w:iCs/>
          <w:sz w:val="20"/>
          <w:szCs w:val="20"/>
        </w:rPr>
        <w:t xml:space="preserve">så de følger terrænets former. </w:t>
      </w:r>
      <w:r w:rsidR="00AF1E1D" w:rsidRPr="0045688C">
        <w:rPr>
          <w:rFonts w:ascii="Verdana" w:hAnsi="Verdana" w:cs="Verdana"/>
          <w:iCs/>
          <w:sz w:val="20"/>
          <w:szCs w:val="20"/>
        </w:rPr>
        <w:t xml:space="preserve">Husene er i op til 2½ etager og med enkelte bygninger i op til 3½ etager. I placering og udformning af husene vægtes familieboliger og boligtyper, der </w:t>
      </w:r>
      <w:r w:rsidR="00F00EC8">
        <w:rPr>
          <w:rFonts w:ascii="Verdana" w:hAnsi="Verdana" w:cs="Verdana"/>
          <w:iCs/>
          <w:sz w:val="20"/>
          <w:szCs w:val="20"/>
        </w:rPr>
        <w:t xml:space="preserve">fysisk understøtter </w:t>
      </w:r>
      <w:r w:rsidR="00AF1E1D" w:rsidRPr="0045688C">
        <w:rPr>
          <w:rFonts w:ascii="Verdana" w:hAnsi="Verdana" w:cs="Verdana"/>
          <w:iCs/>
          <w:sz w:val="20"/>
          <w:szCs w:val="20"/>
        </w:rPr>
        <w:t xml:space="preserve">fællesskab. </w:t>
      </w:r>
      <w:r w:rsidR="00B55762">
        <w:rPr>
          <w:rFonts w:ascii="Verdana" w:hAnsi="Verdana" w:cs="Verdana"/>
          <w:iCs/>
          <w:sz w:val="20"/>
          <w:szCs w:val="20"/>
        </w:rPr>
        <w:t>Der opføres op til 400 boliger.</w:t>
      </w:r>
    </w:p>
    <w:p w14:paraId="5ADCDE85" w14:textId="77777777" w:rsidR="00C027D3" w:rsidRDefault="00C027D3" w:rsidP="00AF1E1D">
      <w:pPr>
        <w:pStyle w:val="Grundlggendeafsnit"/>
        <w:rPr>
          <w:rFonts w:ascii="Verdana" w:hAnsi="Verdana" w:cs="Verdana"/>
          <w:iCs/>
          <w:sz w:val="20"/>
          <w:szCs w:val="20"/>
        </w:rPr>
      </w:pPr>
    </w:p>
    <w:p w14:paraId="6651702D" w14:textId="65BA31C1" w:rsidR="00AF1E1D" w:rsidRPr="0045688C" w:rsidRDefault="00AF1E1D" w:rsidP="00AF1E1D">
      <w:pPr>
        <w:pStyle w:val="Grundlggendeafsnit"/>
        <w:rPr>
          <w:rFonts w:ascii="Verdana" w:hAnsi="Verdana" w:cs="Verdana"/>
          <w:iCs/>
          <w:sz w:val="20"/>
          <w:szCs w:val="20"/>
        </w:rPr>
      </w:pPr>
      <w:r w:rsidRPr="0045688C">
        <w:rPr>
          <w:rFonts w:ascii="Verdana" w:hAnsi="Verdana" w:cs="Verdana"/>
          <w:iCs/>
          <w:sz w:val="20"/>
          <w:szCs w:val="20"/>
        </w:rPr>
        <w:t xml:space="preserve">Der hører mindre individuelle haver til </w:t>
      </w:r>
      <w:r w:rsidR="00363B7E">
        <w:rPr>
          <w:rFonts w:ascii="Verdana" w:hAnsi="Verdana" w:cs="Verdana"/>
          <w:iCs/>
          <w:sz w:val="20"/>
          <w:szCs w:val="20"/>
        </w:rPr>
        <w:t>de fleste boliger</w:t>
      </w:r>
      <w:r w:rsidR="00C027D3">
        <w:rPr>
          <w:rFonts w:ascii="Verdana" w:hAnsi="Verdana" w:cs="Verdana"/>
          <w:iCs/>
          <w:sz w:val="20"/>
          <w:szCs w:val="20"/>
        </w:rPr>
        <w:t>,</w:t>
      </w:r>
      <w:r w:rsidRPr="0045688C">
        <w:rPr>
          <w:rFonts w:ascii="Verdana" w:hAnsi="Verdana" w:cs="Verdana"/>
          <w:iCs/>
          <w:sz w:val="20"/>
          <w:szCs w:val="20"/>
        </w:rPr>
        <w:t xml:space="preserve"> men </w:t>
      </w:r>
      <w:r w:rsidR="00363B7E">
        <w:rPr>
          <w:rFonts w:ascii="Verdana" w:hAnsi="Verdana" w:cs="Verdana"/>
          <w:iCs/>
          <w:sz w:val="20"/>
          <w:szCs w:val="20"/>
        </w:rPr>
        <w:t xml:space="preserve">det er </w:t>
      </w:r>
      <w:r w:rsidRPr="0045688C">
        <w:rPr>
          <w:rFonts w:ascii="Verdana" w:hAnsi="Verdana" w:cs="Verdana"/>
          <w:iCs/>
          <w:sz w:val="20"/>
          <w:szCs w:val="20"/>
        </w:rPr>
        <w:t>de fælles grønne arealer</w:t>
      </w:r>
      <w:r w:rsidR="00363B7E">
        <w:rPr>
          <w:rFonts w:ascii="Verdana" w:hAnsi="Verdana" w:cs="Verdana"/>
          <w:iCs/>
          <w:sz w:val="20"/>
          <w:szCs w:val="20"/>
        </w:rPr>
        <w:t>, som er vægtet som bærende kvalitet i den fremtidige bebyggelse. P</w:t>
      </w:r>
      <w:r w:rsidRPr="0045688C">
        <w:rPr>
          <w:rFonts w:ascii="Verdana" w:hAnsi="Verdana" w:cs="Verdana"/>
          <w:iCs/>
          <w:sz w:val="20"/>
          <w:szCs w:val="20"/>
        </w:rPr>
        <w:t>assager</w:t>
      </w:r>
      <w:r w:rsidR="00363B7E">
        <w:rPr>
          <w:rFonts w:ascii="Verdana" w:hAnsi="Verdana" w:cs="Verdana"/>
          <w:iCs/>
          <w:sz w:val="20"/>
          <w:szCs w:val="20"/>
        </w:rPr>
        <w:t xml:space="preserve">ne, </w:t>
      </w:r>
      <w:r w:rsidRPr="0045688C">
        <w:rPr>
          <w:rFonts w:ascii="Verdana" w:hAnsi="Verdana" w:cs="Verdana"/>
          <w:iCs/>
          <w:sz w:val="20"/>
          <w:szCs w:val="20"/>
        </w:rPr>
        <w:t>opholdsarealer</w:t>
      </w:r>
      <w:r w:rsidR="00363B7E">
        <w:rPr>
          <w:rFonts w:ascii="Verdana" w:hAnsi="Verdana" w:cs="Verdana"/>
          <w:iCs/>
          <w:sz w:val="20"/>
          <w:szCs w:val="20"/>
        </w:rPr>
        <w:t>ne</w:t>
      </w:r>
      <w:r w:rsidRPr="0045688C">
        <w:rPr>
          <w:rFonts w:ascii="Verdana" w:hAnsi="Verdana" w:cs="Verdana"/>
          <w:iCs/>
          <w:sz w:val="20"/>
          <w:szCs w:val="20"/>
        </w:rPr>
        <w:t xml:space="preserve"> mellem bygningerne inden for klyngerne</w:t>
      </w:r>
      <w:r w:rsidR="00363B7E">
        <w:rPr>
          <w:rFonts w:ascii="Verdana" w:hAnsi="Verdana" w:cs="Verdana"/>
          <w:iCs/>
          <w:sz w:val="20"/>
          <w:szCs w:val="20"/>
        </w:rPr>
        <w:t>, digerne</w:t>
      </w:r>
      <w:r w:rsidRPr="0045688C">
        <w:rPr>
          <w:rFonts w:ascii="Verdana" w:hAnsi="Verdana" w:cs="Verdana"/>
          <w:iCs/>
          <w:sz w:val="20"/>
          <w:szCs w:val="20"/>
        </w:rPr>
        <w:t xml:space="preserve"> og </w:t>
      </w:r>
      <w:r w:rsidR="00363B7E">
        <w:rPr>
          <w:rFonts w:ascii="Verdana" w:hAnsi="Verdana" w:cs="Verdana"/>
          <w:iCs/>
          <w:sz w:val="20"/>
          <w:szCs w:val="20"/>
        </w:rPr>
        <w:t xml:space="preserve">de </w:t>
      </w:r>
      <w:r w:rsidRPr="0045688C">
        <w:rPr>
          <w:rFonts w:ascii="Verdana" w:hAnsi="Verdana" w:cs="Verdana"/>
          <w:iCs/>
          <w:sz w:val="20"/>
          <w:szCs w:val="20"/>
        </w:rPr>
        <w:t>større kiler mellem bebyggelsesklyngerne, udgør størstedelen af bebyggelsens grønne arealer.</w:t>
      </w:r>
      <w:r w:rsidR="00363B7E">
        <w:rPr>
          <w:rFonts w:ascii="Verdana" w:hAnsi="Verdana" w:cs="Verdana"/>
          <w:iCs/>
          <w:sz w:val="20"/>
          <w:szCs w:val="20"/>
        </w:rPr>
        <w:t xml:space="preserve"> </w:t>
      </w:r>
    </w:p>
    <w:p w14:paraId="5D4962B6" w14:textId="77777777" w:rsidR="00C027D3" w:rsidRDefault="00C027D3" w:rsidP="00AF1E1D">
      <w:pPr>
        <w:pStyle w:val="Grundlggendeafsnit"/>
        <w:rPr>
          <w:rFonts w:ascii="Verdana" w:hAnsi="Verdana" w:cs="Verdana"/>
          <w:iCs/>
          <w:sz w:val="20"/>
          <w:szCs w:val="20"/>
        </w:rPr>
      </w:pPr>
    </w:p>
    <w:p w14:paraId="635CBD53" w14:textId="1A9B706C" w:rsidR="00AF1E1D" w:rsidRPr="0045688C" w:rsidRDefault="00363B7E" w:rsidP="00AF1E1D">
      <w:pPr>
        <w:pStyle w:val="Grundlggendeafsnit"/>
        <w:rPr>
          <w:rFonts w:ascii="Verdana" w:hAnsi="Verdana" w:cs="Verdana"/>
          <w:iCs/>
          <w:sz w:val="20"/>
          <w:szCs w:val="20"/>
        </w:rPr>
      </w:pPr>
      <w:r>
        <w:rPr>
          <w:rFonts w:ascii="Verdana" w:hAnsi="Verdana" w:cs="Verdana"/>
          <w:iCs/>
          <w:sz w:val="20"/>
          <w:szCs w:val="20"/>
        </w:rPr>
        <w:t>Det skitseres, at</w:t>
      </w:r>
      <w:r w:rsidR="00943282">
        <w:rPr>
          <w:rFonts w:ascii="Verdana" w:hAnsi="Verdana" w:cs="Verdana"/>
          <w:iCs/>
          <w:sz w:val="20"/>
          <w:szCs w:val="20"/>
        </w:rPr>
        <w:t xml:space="preserve"> m</w:t>
      </w:r>
      <w:r w:rsidR="00AF1E1D" w:rsidRPr="0045688C">
        <w:rPr>
          <w:rFonts w:ascii="Verdana" w:hAnsi="Verdana" w:cs="Verdana"/>
          <w:iCs/>
          <w:sz w:val="20"/>
          <w:szCs w:val="20"/>
        </w:rPr>
        <w:t xml:space="preserve">an ankommer i bil til området fra </w:t>
      </w:r>
      <w:r w:rsidR="004D0358">
        <w:rPr>
          <w:rFonts w:ascii="Verdana" w:hAnsi="Verdana" w:cs="Verdana"/>
          <w:iCs/>
          <w:sz w:val="20"/>
          <w:szCs w:val="20"/>
        </w:rPr>
        <w:t xml:space="preserve">en ny rundkørsel på </w:t>
      </w:r>
      <w:r w:rsidR="00AF1E1D" w:rsidRPr="0045688C">
        <w:rPr>
          <w:rFonts w:ascii="Verdana" w:hAnsi="Verdana" w:cs="Verdana"/>
          <w:iCs/>
          <w:sz w:val="20"/>
          <w:szCs w:val="20"/>
        </w:rPr>
        <w:t xml:space="preserve">Hornbækvej eller </w:t>
      </w:r>
      <w:r w:rsidR="00EC3119">
        <w:rPr>
          <w:rFonts w:ascii="Verdana" w:hAnsi="Verdana" w:cs="Verdana"/>
          <w:iCs/>
          <w:sz w:val="20"/>
          <w:szCs w:val="20"/>
        </w:rPr>
        <w:t xml:space="preserve">via </w:t>
      </w:r>
      <w:r w:rsidR="00AF1E1D" w:rsidRPr="0045688C">
        <w:rPr>
          <w:rFonts w:ascii="Verdana" w:hAnsi="Verdana" w:cs="Verdana"/>
          <w:iCs/>
          <w:sz w:val="20"/>
          <w:szCs w:val="20"/>
        </w:rPr>
        <w:t xml:space="preserve">Svend Poulsens Vej. Herfra bugter den interne vej sig gennem landskabet og forbi </w:t>
      </w:r>
      <w:r w:rsidR="00F27629">
        <w:rPr>
          <w:rFonts w:ascii="Verdana" w:hAnsi="Verdana" w:cs="Verdana"/>
          <w:iCs/>
          <w:sz w:val="20"/>
          <w:szCs w:val="20"/>
        </w:rPr>
        <w:t xml:space="preserve">eller gennem </w:t>
      </w:r>
      <w:r w:rsidR="00AF1E1D" w:rsidRPr="0045688C">
        <w:rPr>
          <w:rFonts w:ascii="Verdana" w:hAnsi="Verdana" w:cs="Verdana"/>
          <w:iCs/>
          <w:sz w:val="20"/>
          <w:szCs w:val="20"/>
        </w:rPr>
        <w:t>samtlige bebyggelsesklynger. For cyklister og gående er der også adgang</w:t>
      </w:r>
      <w:r w:rsidR="00F27629">
        <w:rPr>
          <w:rFonts w:ascii="Verdana" w:hAnsi="Verdana" w:cs="Verdana"/>
          <w:iCs/>
          <w:sz w:val="20"/>
          <w:szCs w:val="20"/>
        </w:rPr>
        <w:t xml:space="preserve"> til området </w:t>
      </w:r>
      <w:r w:rsidR="00AF1E1D" w:rsidRPr="0045688C">
        <w:rPr>
          <w:rFonts w:ascii="Verdana" w:hAnsi="Verdana" w:cs="Verdana"/>
          <w:iCs/>
          <w:sz w:val="20"/>
          <w:szCs w:val="20"/>
        </w:rPr>
        <w:t xml:space="preserve">via stier </w:t>
      </w:r>
      <w:r w:rsidR="00F27629">
        <w:rPr>
          <w:rFonts w:ascii="Verdana" w:hAnsi="Verdana" w:cs="Verdana"/>
          <w:iCs/>
          <w:sz w:val="20"/>
          <w:szCs w:val="20"/>
        </w:rPr>
        <w:t xml:space="preserve">fra </w:t>
      </w:r>
      <w:r w:rsidR="00AF1E1D" w:rsidRPr="0045688C">
        <w:rPr>
          <w:rFonts w:ascii="Verdana" w:hAnsi="Verdana" w:cs="Verdana"/>
          <w:iCs/>
          <w:sz w:val="20"/>
          <w:szCs w:val="20"/>
        </w:rPr>
        <w:t>områdets grænser mod nord og øst.</w:t>
      </w:r>
      <w:r w:rsidR="00F27629">
        <w:rPr>
          <w:rFonts w:ascii="Verdana" w:hAnsi="Verdana" w:cs="Verdana"/>
          <w:iCs/>
          <w:sz w:val="20"/>
          <w:szCs w:val="20"/>
        </w:rPr>
        <w:t xml:space="preserve"> </w:t>
      </w:r>
    </w:p>
    <w:p w14:paraId="77D817DA" w14:textId="77777777" w:rsidR="00C027D3" w:rsidRDefault="00C027D3" w:rsidP="00AF1E1D">
      <w:pPr>
        <w:pStyle w:val="Grundlggendeafsnit"/>
        <w:rPr>
          <w:rFonts w:ascii="Verdana" w:hAnsi="Verdana" w:cs="Verdana"/>
          <w:iCs/>
          <w:sz w:val="20"/>
          <w:szCs w:val="20"/>
        </w:rPr>
      </w:pPr>
    </w:p>
    <w:p w14:paraId="38180C51" w14:textId="1503D4C4" w:rsidR="00C027D3" w:rsidRDefault="00AF1E1D" w:rsidP="00AF1E1D">
      <w:pPr>
        <w:pStyle w:val="Grundlggendeafsnit"/>
        <w:rPr>
          <w:rFonts w:ascii="Verdana" w:hAnsi="Verdana" w:cs="Verdana"/>
          <w:iCs/>
          <w:sz w:val="20"/>
          <w:szCs w:val="20"/>
        </w:rPr>
      </w:pPr>
      <w:r w:rsidRPr="0045688C">
        <w:rPr>
          <w:rFonts w:ascii="Verdana" w:hAnsi="Verdana" w:cs="Verdana"/>
          <w:iCs/>
          <w:sz w:val="20"/>
          <w:szCs w:val="20"/>
        </w:rPr>
        <w:t xml:space="preserve">Eksisterende landskabselementer indarbejdes i planen, </w:t>
      </w:r>
      <w:r w:rsidR="00F27629">
        <w:rPr>
          <w:rFonts w:ascii="Verdana" w:hAnsi="Verdana" w:cs="Verdana"/>
          <w:iCs/>
          <w:sz w:val="20"/>
          <w:szCs w:val="20"/>
        </w:rPr>
        <w:t xml:space="preserve">og </w:t>
      </w:r>
      <w:r w:rsidRPr="0045688C">
        <w:rPr>
          <w:rFonts w:ascii="Verdana" w:hAnsi="Verdana" w:cs="Verdana"/>
          <w:iCs/>
          <w:sz w:val="20"/>
          <w:szCs w:val="20"/>
        </w:rPr>
        <w:t xml:space="preserve">digerne og </w:t>
      </w:r>
      <w:r w:rsidR="00F27629">
        <w:rPr>
          <w:rFonts w:ascii="Verdana" w:hAnsi="Verdana" w:cs="Verdana"/>
          <w:iCs/>
          <w:sz w:val="20"/>
          <w:szCs w:val="20"/>
        </w:rPr>
        <w:t xml:space="preserve">eksisterende </w:t>
      </w:r>
      <w:r w:rsidRPr="0045688C">
        <w:rPr>
          <w:rFonts w:ascii="Verdana" w:hAnsi="Verdana" w:cs="Verdana"/>
          <w:iCs/>
          <w:sz w:val="20"/>
          <w:szCs w:val="20"/>
        </w:rPr>
        <w:t xml:space="preserve">stiforløb langs med dem fastholdes. Skovbrynet pålægges en byggelinje i en afstand af 30 m, således at der stadig er mulighed for at opleve skovbrynet i landskabet.  En del af arealet, der støder op til Hornbækvej mod syd, er belastet af støj og skal </w:t>
      </w:r>
      <w:r w:rsidR="00F00EC8">
        <w:rPr>
          <w:rFonts w:ascii="Verdana" w:hAnsi="Verdana" w:cs="Verdana"/>
          <w:iCs/>
          <w:sz w:val="20"/>
          <w:szCs w:val="20"/>
        </w:rPr>
        <w:t xml:space="preserve">derfor </w:t>
      </w:r>
      <w:r w:rsidRPr="0045688C">
        <w:rPr>
          <w:rFonts w:ascii="Verdana" w:hAnsi="Verdana" w:cs="Verdana"/>
          <w:iCs/>
          <w:sz w:val="20"/>
          <w:szCs w:val="20"/>
        </w:rPr>
        <w:t xml:space="preserve">friholdes for bebyggelse, </w:t>
      </w:r>
      <w:r w:rsidR="00C027D3">
        <w:rPr>
          <w:rFonts w:ascii="Verdana" w:hAnsi="Verdana" w:cs="Verdana"/>
          <w:iCs/>
          <w:sz w:val="20"/>
          <w:szCs w:val="20"/>
        </w:rPr>
        <w:t>henover</w:t>
      </w:r>
      <w:r w:rsidRPr="0045688C">
        <w:rPr>
          <w:rFonts w:ascii="Verdana" w:hAnsi="Verdana" w:cs="Verdana"/>
          <w:iCs/>
          <w:sz w:val="20"/>
          <w:szCs w:val="20"/>
        </w:rPr>
        <w:t xml:space="preserve"> dette areal er der udsigt til Øresund, når man kommer ad Hornbækvej fra vest.</w:t>
      </w:r>
      <w:r w:rsidR="00C027D3">
        <w:rPr>
          <w:rFonts w:ascii="Verdana" w:hAnsi="Verdana" w:cs="Verdana"/>
          <w:iCs/>
          <w:sz w:val="20"/>
          <w:szCs w:val="20"/>
        </w:rPr>
        <w:t xml:space="preserve"> Der </w:t>
      </w:r>
      <w:r w:rsidRPr="0045688C">
        <w:rPr>
          <w:rFonts w:ascii="Verdana" w:hAnsi="Verdana" w:cs="Verdana"/>
          <w:iCs/>
          <w:sz w:val="20"/>
          <w:szCs w:val="20"/>
        </w:rPr>
        <w:t xml:space="preserve">udlægges endnu en landskabelig passage over arealet </w:t>
      </w:r>
      <w:r w:rsidR="00F00EC8">
        <w:rPr>
          <w:rFonts w:ascii="Verdana" w:hAnsi="Verdana" w:cs="Verdana"/>
          <w:iCs/>
          <w:sz w:val="20"/>
          <w:szCs w:val="20"/>
        </w:rPr>
        <w:t xml:space="preserve">mellem skoven og skolen </w:t>
      </w:r>
      <w:r w:rsidRPr="0045688C">
        <w:rPr>
          <w:rFonts w:ascii="Verdana" w:hAnsi="Verdana" w:cs="Verdana"/>
          <w:iCs/>
          <w:sz w:val="20"/>
          <w:szCs w:val="20"/>
        </w:rPr>
        <w:t xml:space="preserve">for at sikre udsynet og de visuelle </w:t>
      </w:r>
      <w:r w:rsidR="00F00EC8">
        <w:rPr>
          <w:rFonts w:ascii="Verdana" w:hAnsi="Verdana" w:cs="Verdana"/>
          <w:iCs/>
          <w:sz w:val="20"/>
          <w:szCs w:val="20"/>
        </w:rPr>
        <w:t xml:space="preserve">og fysiske </w:t>
      </w:r>
      <w:r w:rsidRPr="0045688C">
        <w:rPr>
          <w:rFonts w:ascii="Verdana" w:hAnsi="Verdana" w:cs="Verdana"/>
          <w:iCs/>
          <w:sz w:val="20"/>
          <w:szCs w:val="20"/>
        </w:rPr>
        <w:t>forbindelser over arealet.</w:t>
      </w:r>
      <w:r w:rsidRPr="0045688C">
        <w:rPr>
          <w:rFonts w:ascii="Verdana" w:hAnsi="Verdana" w:cs="Verdana"/>
          <w:iCs/>
          <w:sz w:val="20"/>
          <w:szCs w:val="20"/>
        </w:rPr>
        <w:br/>
      </w:r>
    </w:p>
    <w:p w14:paraId="0D9D5EAA" w14:textId="2256F011" w:rsidR="00AF1E1D" w:rsidRDefault="00AF1E1D" w:rsidP="00AF1E1D">
      <w:pPr>
        <w:pStyle w:val="Grundlggendeafsnit"/>
        <w:rPr>
          <w:rFonts w:ascii="Verdana" w:hAnsi="Verdana" w:cs="Verdana"/>
          <w:iCs/>
          <w:sz w:val="20"/>
          <w:szCs w:val="20"/>
        </w:rPr>
      </w:pPr>
      <w:r w:rsidRPr="0045688C">
        <w:rPr>
          <w:rFonts w:ascii="Verdana" w:hAnsi="Verdana" w:cs="Verdana"/>
          <w:iCs/>
          <w:sz w:val="20"/>
          <w:szCs w:val="20"/>
        </w:rPr>
        <w:t>Arealet op mod motorvejen er belastet af støj</w:t>
      </w:r>
      <w:r w:rsidR="00F27629">
        <w:rPr>
          <w:rFonts w:ascii="Verdana" w:hAnsi="Verdana" w:cs="Verdana"/>
          <w:iCs/>
          <w:sz w:val="20"/>
          <w:szCs w:val="20"/>
        </w:rPr>
        <w:t>, og planlægges derfor friholdt for bebyggelse</w:t>
      </w:r>
      <w:r w:rsidRPr="0045688C">
        <w:rPr>
          <w:rFonts w:ascii="Verdana" w:hAnsi="Verdana" w:cs="Verdana"/>
          <w:iCs/>
          <w:sz w:val="20"/>
          <w:szCs w:val="20"/>
        </w:rPr>
        <w:t>. Det fasthold</w:t>
      </w:r>
      <w:r w:rsidR="00F27629">
        <w:rPr>
          <w:rFonts w:ascii="Verdana" w:hAnsi="Verdana" w:cs="Verdana"/>
          <w:iCs/>
          <w:sz w:val="20"/>
          <w:szCs w:val="20"/>
        </w:rPr>
        <w:t>es</w:t>
      </w:r>
      <w:r w:rsidRPr="0045688C">
        <w:rPr>
          <w:rFonts w:ascii="Verdana" w:hAnsi="Verdana" w:cs="Verdana"/>
          <w:iCs/>
          <w:sz w:val="20"/>
          <w:szCs w:val="20"/>
        </w:rPr>
        <w:t xml:space="preserve"> i landzone og skal indeholde en naturforbindelse mellem Rolighedsmoserne og Kelleris Hegn.</w:t>
      </w:r>
    </w:p>
    <w:p w14:paraId="7C447B43" w14:textId="40FE7CBE" w:rsidR="00B02559" w:rsidRPr="007C23EF" w:rsidRDefault="00B02559" w:rsidP="00AF1E1D">
      <w:pPr>
        <w:pStyle w:val="Grundlggendeafsnit"/>
        <w:rPr>
          <w:rFonts w:ascii="Verdana" w:hAnsi="Verdana" w:cs="Verdana"/>
          <w:iCs/>
          <w:sz w:val="16"/>
          <w:szCs w:val="16"/>
        </w:rPr>
      </w:pPr>
      <w:r w:rsidRPr="007C23EF">
        <w:rPr>
          <w:noProof/>
          <w:sz w:val="16"/>
          <w:szCs w:val="16"/>
          <w:lang w:eastAsia="da-DK"/>
        </w:rPr>
        <w:lastRenderedPageBreak/>
        <w:drawing>
          <wp:inline distT="0" distB="0" distL="0" distR="0" wp14:anchorId="7E0466CD" wp14:editId="7C576CBA">
            <wp:extent cx="6419850" cy="8347856"/>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1401" cy="8349873"/>
                    </a:xfrm>
                    <a:prstGeom prst="rect">
                      <a:avLst/>
                    </a:prstGeom>
                  </pic:spPr>
                </pic:pic>
              </a:graphicData>
            </a:graphic>
          </wp:inline>
        </w:drawing>
      </w:r>
    </w:p>
    <w:p w14:paraId="14711DC9" w14:textId="782EC90F" w:rsidR="00AF1E1D" w:rsidRPr="00080A28" w:rsidRDefault="007C23EF" w:rsidP="00AF1E1D">
      <w:pPr>
        <w:pStyle w:val="Grundlggendeafsnit"/>
        <w:rPr>
          <w:rFonts w:ascii="Verdana" w:hAnsi="Verdana" w:cs="Verdana"/>
          <w:color w:val="auto"/>
        </w:rPr>
      </w:pPr>
      <w:r w:rsidRPr="00080A28">
        <w:rPr>
          <w:rFonts w:ascii="Verdana" w:hAnsi="Verdana" w:cs="Verdana"/>
          <w:i/>
          <w:color w:val="auto"/>
          <w:sz w:val="16"/>
          <w:szCs w:val="16"/>
        </w:rPr>
        <w:t>Ideskitse</w:t>
      </w:r>
      <w:r w:rsidR="00080A28" w:rsidRPr="00080A28">
        <w:rPr>
          <w:rFonts w:ascii="Verdana" w:hAnsi="Verdana" w:cs="Verdana"/>
          <w:i/>
          <w:color w:val="auto"/>
          <w:sz w:val="16"/>
          <w:szCs w:val="16"/>
        </w:rPr>
        <w:t>n viser b</w:t>
      </w:r>
      <w:r w:rsidRPr="00080A28">
        <w:rPr>
          <w:rFonts w:ascii="Verdana" w:hAnsi="Verdana" w:cs="Verdana"/>
          <w:i/>
          <w:color w:val="auto"/>
          <w:sz w:val="16"/>
          <w:szCs w:val="16"/>
        </w:rPr>
        <w:t>ebyggelsesplanen</w:t>
      </w:r>
      <w:r w:rsidR="00080A28" w:rsidRPr="00080A28">
        <w:rPr>
          <w:rFonts w:ascii="Verdana" w:hAnsi="Verdana" w:cs="Verdana"/>
          <w:i/>
          <w:color w:val="auto"/>
          <w:sz w:val="16"/>
          <w:szCs w:val="16"/>
        </w:rPr>
        <w:t>s</w:t>
      </w:r>
      <w:r w:rsidRPr="00080A28">
        <w:rPr>
          <w:rFonts w:ascii="Verdana" w:hAnsi="Verdana" w:cs="Verdana"/>
          <w:i/>
          <w:color w:val="auto"/>
          <w:sz w:val="16"/>
          <w:szCs w:val="16"/>
        </w:rPr>
        <w:t xml:space="preserve"> ”landsbyklynger” </w:t>
      </w:r>
      <w:r w:rsidR="00080A28" w:rsidRPr="00080A28">
        <w:rPr>
          <w:rFonts w:ascii="Verdana" w:hAnsi="Verdana" w:cs="Verdana"/>
          <w:i/>
          <w:color w:val="auto"/>
          <w:sz w:val="16"/>
          <w:szCs w:val="16"/>
        </w:rPr>
        <w:t>og de grønne korridorer, der skaber visuel og fysisk forbindelse på tværs af området. Der er adgang for biler fra Svend Poulsens Vej og fra Hornbækvej ad</w:t>
      </w:r>
      <w:r w:rsidR="00F00EC8">
        <w:rPr>
          <w:rFonts w:ascii="Verdana" w:hAnsi="Verdana" w:cs="Verdana"/>
          <w:i/>
          <w:color w:val="auto"/>
          <w:sz w:val="16"/>
          <w:szCs w:val="16"/>
        </w:rPr>
        <w:t xml:space="preserve"> en ny rundkørsel. Arealerne </w:t>
      </w:r>
      <w:r w:rsidR="00080A28" w:rsidRPr="00080A28">
        <w:rPr>
          <w:rFonts w:ascii="Verdana" w:hAnsi="Verdana" w:cs="Verdana"/>
          <w:i/>
          <w:color w:val="auto"/>
          <w:sz w:val="16"/>
          <w:szCs w:val="16"/>
        </w:rPr>
        <w:t>mod Hornbækvej og mod Helsingørmotorvejen friholdes for bebyggelse.</w:t>
      </w:r>
    </w:p>
    <w:p w14:paraId="2EFA817A" w14:textId="011680F3" w:rsidR="00363B7E" w:rsidRDefault="00C027D3" w:rsidP="00E20EA2">
      <w:pPr>
        <w:pStyle w:val="Billedtekst"/>
      </w:pPr>
      <w:r>
        <w:br w:type="page"/>
      </w:r>
    </w:p>
    <w:p w14:paraId="06E20B03" w14:textId="5FF6E32E" w:rsidR="00AF1E1D" w:rsidRPr="00C027D3" w:rsidRDefault="0045688C" w:rsidP="00E20EA2">
      <w:pPr>
        <w:pStyle w:val="Overskrift1"/>
      </w:pPr>
      <w:r w:rsidRPr="00C027D3">
        <w:lastRenderedPageBreak/>
        <w:t>Ændring af Helsingør Kommun</w:t>
      </w:r>
      <w:r w:rsidR="008A5CE6" w:rsidRPr="00C027D3">
        <w:t>eplan</w:t>
      </w:r>
      <w:r w:rsidRPr="00C027D3">
        <w:t xml:space="preserve"> 2013</w:t>
      </w:r>
      <w:r w:rsidR="001E0956">
        <w:t>-2025</w:t>
      </w:r>
    </w:p>
    <w:p w14:paraId="28CD1E73" w14:textId="77777777" w:rsidR="00AF1E1D" w:rsidRDefault="00AF1E1D" w:rsidP="00AF1E1D">
      <w:pPr>
        <w:pStyle w:val="Grundlggendeafsnit"/>
        <w:rPr>
          <w:rFonts w:ascii="Verdana" w:hAnsi="Verdana" w:cs="Verdana"/>
          <w:sz w:val="20"/>
          <w:szCs w:val="20"/>
        </w:rPr>
      </w:pPr>
      <w:r>
        <w:rPr>
          <w:rFonts w:ascii="Verdana" w:hAnsi="Verdana" w:cs="Verdana"/>
          <w:sz w:val="20"/>
          <w:szCs w:val="20"/>
        </w:rPr>
        <w:t>I Helsingør Kommunes Planstrategi 2015 er området udpeget til kommende byudvikling.</w:t>
      </w:r>
    </w:p>
    <w:p w14:paraId="6015E9A2" w14:textId="64ADB2AF" w:rsidR="00AF1E1D" w:rsidRDefault="00AF1E1D" w:rsidP="00AF1E1D">
      <w:pPr>
        <w:pStyle w:val="Grundlggendeafsnit"/>
        <w:rPr>
          <w:rFonts w:ascii="Verdana" w:hAnsi="Verdana" w:cs="Verdana"/>
          <w:sz w:val="20"/>
          <w:szCs w:val="20"/>
        </w:rPr>
      </w:pPr>
      <w:r>
        <w:rPr>
          <w:rFonts w:ascii="Verdana" w:hAnsi="Verdana" w:cs="Verdana"/>
          <w:sz w:val="20"/>
          <w:szCs w:val="20"/>
        </w:rPr>
        <w:t xml:space="preserve">Arealet ligger i dag i landzone og er ikke rammelagt i kommuneplanen. </w:t>
      </w:r>
      <w:r w:rsidR="001E0956">
        <w:rPr>
          <w:rFonts w:ascii="Verdana" w:hAnsi="Verdana" w:cs="Verdana"/>
          <w:sz w:val="20"/>
          <w:szCs w:val="20"/>
        </w:rPr>
        <w:t xml:space="preserve">Derfor </w:t>
      </w:r>
      <w:r w:rsidR="006B72DA">
        <w:rPr>
          <w:rFonts w:ascii="Verdana" w:hAnsi="Verdana" w:cs="Verdana"/>
          <w:sz w:val="20"/>
          <w:szCs w:val="20"/>
        </w:rPr>
        <w:t>foreslås</w:t>
      </w:r>
      <w:r w:rsidR="001E0956">
        <w:rPr>
          <w:rFonts w:ascii="Verdana" w:hAnsi="Verdana" w:cs="Verdana"/>
          <w:sz w:val="20"/>
          <w:szCs w:val="20"/>
        </w:rPr>
        <w:t xml:space="preserve"> der ændringer i både kommuneplanens rammer og retningslinjer:</w:t>
      </w:r>
    </w:p>
    <w:p w14:paraId="717C8D47" w14:textId="77777777" w:rsidR="001E0956" w:rsidRDefault="001E0956" w:rsidP="00AF1E1D">
      <w:pPr>
        <w:pStyle w:val="Grundlggendeafsnit"/>
        <w:rPr>
          <w:rFonts w:ascii="Verdana" w:hAnsi="Verdana" w:cs="Verdana"/>
          <w:sz w:val="20"/>
          <w:szCs w:val="20"/>
        </w:rPr>
      </w:pPr>
    </w:p>
    <w:p w14:paraId="66BB1210" w14:textId="3918B8CE" w:rsidR="001E0956" w:rsidRDefault="001E0956" w:rsidP="00E20EA2">
      <w:pPr>
        <w:pStyle w:val="Overskrift2"/>
        <w:rPr>
          <w:sz w:val="20"/>
          <w:szCs w:val="20"/>
        </w:rPr>
      </w:pPr>
      <w:r w:rsidRPr="00E20EA2">
        <w:t>Ændringer af rammerne i Helsingør Kommuneplan 2013-2025</w:t>
      </w:r>
    </w:p>
    <w:p w14:paraId="70B97C2B" w14:textId="6D30C5F3" w:rsidR="00AF1E1D" w:rsidRDefault="005C21E0" w:rsidP="00AF1E1D">
      <w:pPr>
        <w:pStyle w:val="Grundlggendeafsnit"/>
        <w:rPr>
          <w:rFonts w:ascii="Verdana" w:hAnsi="Verdana" w:cs="Verdana"/>
          <w:sz w:val="20"/>
          <w:szCs w:val="20"/>
        </w:rPr>
      </w:pPr>
      <w:r>
        <w:rPr>
          <w:rFonts w:ascii="Verdana" w:hAnsi="Verdana" w:cs="Verdana"/>
          <w:sz w:val="20"/>
          <w:szCs w:val="20"/>
        </w:rPr>
        <w:t>Det foreslås</w:t>
      </w:r>
      <w:r w:rsidR="00A1341D">
        <w:rPr>
          <w:rFonts w:ascii="Verdana" w:hAnsi="Verdana" w:cs="Verdana"/>
          <w:sz w:val="20"/>
          <w:szCs w:val="20"/>
        </w:rPr>
        <w:t>,</w:t>
      </w:r>
      <w:r>
        <w:rPr>
          <w:rFonts w:ascii="Verdana" w:hAnsi="Verdana" w:cs="Verdana"/>
          <w:sz w:val="20"/>
          <w:szCs w:val="20"/>
        </w:rPr>
        <w:t xml:space="preserve"> at k</w:t>
      </w:r>
      <w:r w:rsidR="00AF1E1D">
        <w:rPr>
          <w:rFonts w:ascii="Verdana" w:hAnsi="Verdana" w:cs="Verdana"/>
          <w:sz w:val="20"/>
          <w:szCs w:val="20"/>
        </w:rPr>
        <w:t>ommende kommuneplanramme</w:t>
      </w:r>
      <w:r w:rsidR="0045688C">
        <w:rPr>
          <w:rFonts w:ascii="Verdana" w:hAnsi="Verdana" w:cs="Verdana"/>
          <w:sz w:val="20"/>
          <w:szCs w:val="20"/>
        </w:rPr>
        <w:t>r</w:t>
      </w:r>
      <w:r w:rsidR="00AF1E1D">
        <w:rPr>
          <w:rFonts w:ascii="Verdana" w:hAnsi="Verdana" w:cs="Verdana"/>
          <w:sz w:val="20"/>
          <w:szCs w:val="20"/>
        </w:rPr>
        <w:t xml:space="preserve"> </w:t>
      </w:r>
      <w:r>
        <w:rPr>
          <w:rFonts w:ascii="Verdana" w:hAnsi="Verdana" w:cs="Verdana"/>
          <w:sz w:val="20"/>
          <w:szCs w:val="20"/>
        </w:rPr>
        <w:t xml:space="preserve">skal </w:t>
      </w:r>
      <w:r w:rsidR="00501B1A">
        <w:rPr>
          <w:rFonts w:ascii="Verdana" w:hAnsi="Verdana" w:cs="Verdana"/>
          <w:sz w:val="20"/>
          <w:szCs w:val="20"/>
        </w:rPr>
        <w:t>fastlægge</w:t>
      </w:r>
      <w:r>
        <w:rPr>
          <w:rFonts w:ascii="Verdana" w:hAnsi="Verdana" w:cs="Verdana"/>
          <w:sz w:val="20"/>
          <w:szCs w:val="20"/>
        </w:rPr>
        <w:t xml:space="preserve"> krav til</w:t>
      </w:r>
      <w:r w:rsidR="00AF1E1D">
        <w:rPr>
          <w:rFonts w:ascii="Verdana" w:hAnsi="Verdana" w:cs="Verdana"/>
          <w:sz w:val="20"/>
          <w:szCs w:val="20"/>
        </w:rPr>
        <w:t>:</w:t>
      </w:r>
    </w:p>
    <w:p w14:paraId="16DD6506" w14:textId="77777777" w:rsidR="00AF1E1D" w:rsidRDefault="00AF1E1D" w:rsidP="00AF1E1D">
      <w:pPr>
        <w:pStyle w:val="Grundlggendeafsnit"/>
        <w:rPr>
          <w:rFonts w:ascii="Verdana" w:hAnsi="Verdana" w:cs="Verdana"/>
          <w:sz w:val="20"/>
          <w:szCs w:val="20"/>
        </w:rPr>
      </w:pPr>
    </w:p>
    <w:p w14:paraId="46796422" w14:textId="1B95BF29" w:rsidR="00AF1E1D" w:rsidRDefault="00AF1E1D" w:rsidP="00AF1E1D">
      <w:pPr>
        <w:pStyle w:val="Grundlggendeafsnit"/>
        <w:rPr>
          <w:rFonts w:ascii="Verdana" w:hAnsi="Verdana" w:cs="Verdana"/>
          <w:sz w:val="20"/>
          <w:szCs w:val="20"/>
        </w:rPr>
      </w:pPr>
      <w:r w:rsidRPr="0045688C">
        <w:rPr>
          <w:rFonts w:ascii="Verdana" w:hAnsi="Verdana" w:cs="Verdana"/>
          <w:b/>
          <w:color w:val="auto"/>
          <w:sz w:val="20"/>
          <w:szCs w:val="20"/>
        </w:rPr>
        <w:t>Zoneforhold:</w:t>
      </w:r>
      <w:r>
        <w:rPr>
          <w:rFonts w:ascii="Verdana" w:hAnsi="Verdana" w:cs="Verdana"/>
          <w:sz w:val="20"/>
          <w:szCs w:val="20"/>
        </w:rPr>
        <w:t xml:space="preserve"> Med en kommende lokalplan vil hovedparten af området blive overført til b</w:t>
      </w:r>
      <w:r w:rsidR="008A5CE6">
        <w:rPr>
          <w:rFonts w:ascii="Verdana" w:hAnsi="Verdana" w:cs="Verdana"/>
          <w:sz w:val="20"/>
          <w:szCs w:val="20"/>
        </w:rPr>
        <w:t>yzone</w:t>
      </w:r>
      <w:r w:rsidR="005C21E0">
        <w:rPr>
          <w:rFonts w:ascii="Verdana" w:hAnsi="Verdana" w:cs="Verdana"/>
          <w:sz w:val="20"/>
          <w:szCs w:val="20"/>
        </w:rPr>
        <w:t>. En ny kommuneplanramme skal tage højde for dette. O</w:t>
      </w:r>
      <w:r w:rsidR="008A5CE6">
        <w:rPr>
          <w:rFonts w:ascii="Verdana" w:hAnsi="Verdana" w:cs="Verdana"/>
          <w:sz w:val="20"/>
          <w:szCs w:val="20"/>
        </w:rPr>
        <w:t>mrådets vestligste del</w:t>
      </w:r>
      <w:r w:rsidR="00775708">
        <w:rPr>
          <w:rFonts w:ascii="Verdana" w:hAnsi="Verdana" w:cs="Verdana"/>
          <w:sz w:val="20"/>
          <w:szCs w:val="20"/>
        </w:rPr>
        <w:t>,</w:t>
      </w:r>
      <w:r w:rsidR="008A5CE6">
        <w:rPr>
          <w:rFonts w:ascii="Verdana" w:hAnsi="Verdana" w:cs="Verdana"/>
          <w:sz w:val="20"/>
          <w:szCs w:val="20"/>
        </w:rPr>
        <w:t xml:space="preserve"> </w:t>
      </w:r>
      <w:r w:rsidR="00775708">
        <w:rPr>
          <w:rFonts w:ascii="Verdana" w:hAnsi="Verdana" w:cs="Verdana"/>
          <w:sz w:val="20"/>
          <w:szCs w:val="20"/>
        </w:rPr>
        <w:t>der er udpeget til spredningskorridor,</w:t>
      </w:r>
      <w:r w:rsidR="00FD6D62">
        <w:rPr>
          <w:rFonts w:ascii="Verdana" w:hAnsi="Verdana" w:cs="Verdana"/>
          <w:sz w:val="20"/>
          <w:szCs w:val="20"/>
        </w:rPr>
        <w:t xml:space="preserve"> skal udgøre et naturareal og</w:t>
      </w:r>
      <w:r>
        <w:rPr>
          <w:rFonts w:ascii="Verdana" w:hAnsi="Verdana" w:cs="Verdana"/>
          <w:sz w:val="20"/>
          <w:szCs w:val="20"/>
        </w:rPr>
        <w:t xml:space="preserve"> fastholdes i landzone. </w:t>
      </w:r>
      <w:r>
        <w:rPr>
          <w:rFonts w:ascii="Verdana" w:hAnsi="Verdana" w:cs="Verdana"/>
          <w:sz w:val="20"/>
          <w:szCs w:val="20"/>
        </w:rPr>
        <w:br/>
      </w:r>
      <w:r>
        <w:rPr>
          <w:rFonts w:ascii="Verdana" w:hAnsi="Verdana" w:cs="Verdana"/>
          <w:sz w:val="20"/>
          <w:szCs w:val="20"/>
        </w:rPr>
        <w:br/>
      </w:r>
      <w:r w:rsidRPr="0045688C">
        <w:rPr>
          <w:rFonts w:ascii="Verdana" w:hAnsi="Verdana" w:cs="Verdana"/>
          <w:b/>
          <w:sz w:val="20"/>
          <w:szCs w:val="20"/>
        </w:rPr>
        <w:t>Anvendelse:</w:t>
      </w:r>
      <w:r>
        <w:rPr>
          <w:rFonts w:ascii="Verdana" w:hAnsi="Verdana" w:cs="Verdana"/>
          <w:sz w:val="20"/>
          <w:szCs w:val="20"/>
        </w:rPr>
        <w:t xml:space="preserve"> Området bebygges med helårsboliger med mulighed for også at opføre institutioner og fællesanlæg.</w:t>
      </w:r>
    </w:p>
    <w:p w14:paraId="3A0334BC" w14:textId="77777777" w:rsidR="00AF1E1D" w:rsidRDefault="00AF1E1D" w:rsidP="00AF1E1D">
      <w:pPr>
        <w:pStyle w:val="Grundlggendeafsnit"/>
        <w:rPr>
          <w:rFonts w:ascii="Verdana" w:hAnsi="Verdana" w:cs="Verdana"/>
          <w:sz w:val="20"/>
          <w:szCs w:val="20"/>
        </w:rPr>
      </w:pPr>
    </w:p>
    <w:p w14:paraId="280AD59B" w14:textId="5AD34B07" w:rsidR="00AF1E1D" w:rsidRDefault="00AF1E1D" w:rsidP="00AF1E1D">
      <w:pPr>
        <w:pStyle w:val="Grundlggendeafsnit"/>
        <w:rPr>
          <w:rFonts w:ascii="Verdana" w:hAnsi="Verdana" w:cs="Verdana"/>
          <w:sz w:val="20"/>
          <w:szCs w:val="20"/>
        </w:rPr>
      </w:pPr>
      <w:r w:rsidRPr="0045688C">
        <w:rPr>
          <w:rFonts w:ascii="Verdana" w:hAnsi="Verdana" w:cs="Verdana"/>
          <w:b/>
          <w:sz w:val="20"/>
          <w:szCs w:val="20"/>
        </w:rPr>
        <w:t>Bebyggelsens omfang</w:t>
      </w:r>
      <w:r>
        <w:rPr>
          <w:rFonts w:ascii="Verdana" w:hAnsi="Verdana" w:cs="Verdana"/>
          <w:sz w:val="20"/>
          <w:szCs w:val="20"/>
        </w:rPr>
        <w:t>: Mulighed for at opføre maksimalt 400 boliger og maksimalt 52.000 etagemeter. En gennemsnitshøjde f</w:t>
      </w:r>
      <w:r w:rsidR="008A5CE6">
        <w:rPr>
          <w:rFonts w:ascii="Verdana" w:hAnsi="Verdana" w:cs="Verdana"/>
          <w:sz w:val="20"/>
          <w:szCs w:val="20"/>
        </w:rPr>
        <w:t>or bebyggelsen på 2½ etager, he</w:t>
      </w:r>
      <w:r>
        <w:rPr>
          <w:rFonts w:ascii="Verdana" w:hAnsi="Verdana" w:cs="Verdana"/>
          <w:sz w:val="20"/>
          <w:szCs w:val="20"/>
        </w:rPr>
        <w:t xml:space="preserve">runder med mulighed for at opføre enkelte bygninger i op til 3½ etager. Bebyggelsen </w:t>
      </w:r>
      <w:r w:rsidR="005C21E0">
        <w:rPr>
          <w:rFonts w:ascii="Verdana" w:hAnsi="Verdana" w:cs="Verdana"/>
          <w:sz w:val="20"/>
          <w:szCs w:val="20"/>
        </w:rPr>
        <w:t xml:space="preserve">skal </w:t>
      </w:r>
      <w:r>
        <w:rPr>
          <w:rFonts w:ascii="Verdana" w:hAnsi="Verdana" w:cs="Verdana"/>
          <w:sz w:val="20"/>
          <w:szCs w:val="20"/>
        </w:rPr>
        <w:t>opføres med varierede boligstørrelser.</w:t>
      </w:r>
      <w:r>
        <w:rPr>
          <w:rFonts w:ascii="Verdana" w:hAnsi="Verdana" w:cs="Verdana"/>
          <w:sz w:val="20"/>
          <w:szCs w:val="20"/>
        </w:rPr>
        <w:br/>
      </w:r>
      <w:r>
        <w:rPr>
          <w:rFonts w:ascii="Verdana" w:hAnsi="Verdana" w:cs="Verdana"/>
          <w:sz w:val="20"/>
          <w:szCs w:val="20"/>
        </w:rPr>
        <w:br/>
      </w:r>
      <w:r w:rsidRPr="0045688C">
        <w:rPr>
          <w:rFonts w:ascii="Verdana" w:hAnsi="Verdana" w:cs="Verdana"/>
          <w:b/>
          <w:sz w:val="20"/>
          <w:szCs w:val="20"/>
        </w:rPr>
        <w:t>Bygningstyper</w:t>
      </w:r>
      <w:r>
        <w:rPr>
          <w:rFonts w:ascii="Verdana" w:hAnsi="Verdana" w:cs="Verdana"/>
          <w:sz w:val="20"/>
          <w:szCs w:val="20"/>
        </w:rPr>
        <w:t xml:space="preserve">: </w:t>
      </w:r>
      <w:r w:rsidR="005C21E0">
        <w:rPr>
          <w:rFonts w:ascii="Verdana" w:hAnsi="Verdana" w:cs="Verdana"/>
          <w:sz w:val="20"/>
          <w:szCs w:val="20"/>
        </w:rPr>
        <w:t>Bebyggelse skal o</w:t>
      </w:r>
      <w:r>
        <w:rPr>
          <w:rFonts w:ascii="Verdana" w:hAnsi="Verdana" w:cs="Verdana"/>
          <w:sz w:val="20"/>
          <w:szCs w:val="20"/>
        </w:rPr>
        <w:t>pføres som rækkehuse</w:t>
      </w:r>
      <w:r w:rsidR="005C21E0">
        <w:rPr>
          <w:rFonts w:ascii="Verdana" w:hAnsi="Verdana" w:cs="Verdana"/>
          <w:sz w:val="20"/>
          <w:szCs w:val="20"/>
        </w:rPr>
        <w:t xml:space="preserve">, </w:t>
      </w:r>
      <w:r w:rsidR="008A5CE6">
        <w:rPr>
          <w:rFonts w:ascii="Verdana" w:hAnsi="Verdana" w:cs="Verdana"/>
          <w:sz w:val="20"/>
          <w:szCs w:val="20"/>
        </w:rPr>
        <w:t>dobbelthuse</w:t>
      </w:r>
      <w:r w:rsidR="005C21E0">
        <w:rPr>
          <w:rFonts w:ascii="Verdana" w:hAnsi="Verdana" w:cs="Verdana"/>
          <w:sz w:val="20"/>
          <w:szCs w:val="20"/>
        </w:rPr>
        <w:t xml:space="preserve">, </w:t>
      </w:r>
      <w:r>
        <w:rPr>
          <w:rFonts w:ascii="Verdana" w:hAnsi="Verdana" w:cs="Verdana"/>
          <w:sz w:val="20"/>
          <w:szCs w:val="20"/>
        </w:rPr>
        <w:t xml:space="preserve">parcelhuse og enkelte etageboliger. </w:t>
      </w:r>
    </w:p>
    <w:p w14:paraId="42B175D2" w14:textId="77777777" w:rsidR="00AF1E1D" w:rsidRDefault="00AF1E1D" w:rsidP="00AF1E1D">
      <w:pPr>
        <w:pStyle w:val="Grundlggendeafsnit"/>
        <w:rPr>
          <w:rFonts w:ascii="Verdana" w:hAnsi="Verdana" w:cs="Verdana"/>
          <w:sz w:val="20"/>
          <w:szCs w:val="20"/>
        </w:rPr>
      </w:pPr>
    </w:p>
    <w:p w14:paraId="2D01E350" w14:textId="0B1D501F" w:rsidR="00AF1E1D" w:rsidRDefault="00AF1E1D" w:rsidP="00AF1E1D">
      <w:pPr>
        <w:pStyle w:val="Grundlggendeafsnit"/>
        <w:rPr>
          <w:rFonts w:ascii="Verdana" w:hAnsi="Verdana" w:cs="Verdana"/>
          <w:b/>
          <w:bCs/>
          <w:color w:val="FF00FF"/>
          <w:sz w:val="20"/>
          <w:szCs w:val="20"/>
        </w:rPr>
      </w:pPr>
      <w:r w:rsidRPr="0045688C">
        <w:rPr>
          <w:rFonts w:ascii="Verdana" w:hAnsi="Verdana" w:cs="Verdana"/>
          <w:b/>
          <w:sz w:val="20"/>
          <w:szCs w:val="20"/>
        </w:rPr>
        <w:t>Indpasning i landskabet</w:t>
      </w:r>
      <w:r w:rsidR="0045688C">
        <w:rPr>
          <w:rFonts w:ascii="Verdana" w:hAnsi="Verdana" w:cs="Verdana"/>
          <w:sz w:val="20"/>
          <w:szCs w:val="20"/>
        </w:rPr>
        <w:t xml:space="preserve">: </w:t>
      </w:r>
      <w:r w:rsidR="005C21E0">
        <w:rPr>
          <w:rFonts w:ascii="Verdana" w:hAnsi="Verdana" w:cs="Verdana"/>
          <w:sz w:val="20"/>
          <w:szCs w:val="20"/>
        </w:rPr>
        <w:t>V</w:t>
      </w:r>
      <w:r w:rsidR="0045688C">
        <w:rPr>
          <w:rFonts w:ascii="Verdana" w:hAnsi="Verdana" w:cs="Verdana"/>
          <w:sz w:val="20"/>
          <w:szCs w:val="20"/>
        </w:rPr>
        <w:t xml:space="preserve">igtige </w:t>
      </w:r>
      <w:r>
        <w:rPr>
          <w:rFonts w:ascii="Verdana" w:hAnsi="Verdana" w:cs="Verdana"/>
          <w:sz w:val="20"/>
          <w:szCs w:val="20"/>
        </w:rPr>
        <w:t>landskabstræk</w:t>
      </w:r>
      <w:r w:rsidR="005C21E0">
        <w:rPr>
          <w:rFonts w:ascii="Verdana" w:hAnsi="Verdana" w:cs="Verdana"/>
          <w:sz w:val="20"/>
          <w:szCs w:val="20"/>
        </w:rPr>
        <w:t xml:space="preserve"> fastlægges</w:t>
      </w:r>
      <w:r>
        <w:rPr>
          <w:rFonts w:ascii="Verdana" w:hAnsi="Verdana" w:cs="Verdana"/>
          <w:sz w:val="20"/>
          <w:szCs w:val="20"/>
        </w:rPr>
        <w:t xml:space="preserve">, </w:t>
      </w:r>
      <w:r w:rsidR="005C21E0">
        <w:rPr>
          <w:rFonts w:ascii="Verdana" w:hAnsi="Verdana" w:cs="Verdana"/>
          <w:sz w:val="20"/>
          <w:szCs w:val="20"/>
        </w:rPr>
        <w:t xml:space="preserve">og </w:t>
      </w:r>
      <w:r>
        <w:rPr>
          <w:rFonts w:ascii="Verdana" w:hAnsi="Verdana" w:cs="Verdana"/>
          <w:sz w:val="20"/>
          <w:szCs w:val="20"/>
        </w:rPr>
        <w:t xml:space="preserve">skal fastholdes og indarbejdes i bebyggelsesplanen for området: Bevaring af eksisterende </w:t>
      </w:r>
      <w:r w:rsidR="001E0956">
        <w:rPr>
          <w:rFonts w:ascii="Verdana" w:hAnsi="Verdana" w:cs="Verdana"/>
          <w:sz w:val="20"/>
          <w:szCs w:val="20"/>
        </w:rPr>
        <w:t xml:space="preserve">trædestier ved </w:t>
      </w:r>
      <w:r>
        <w:rPr>
          <w:rFonts w:ascii="Verdana" w:hAnsi="Verdana" w:cs="Verdana"/>
          <w:sz w:val="20"/>
          <w:szCs w:val="20"/>
        </w:rPr>
        <w:t>diger</w:t>
      </w:r>
      <w:r w:rsidR="001E0956">
        <w:rPr>
          <w:rFonts w:ascii="Verdana" w:hAnsi="Verdana" w:cs="Verdana"/>
          <w:sz w:val="20"/>
          <w:szCs w:val="20"/>
        </w:rPr>
        <w:t>ne</w:t>
      </w:r>
      <w:r>
        <w:rPr>
          <w:rFonts w:ascii="Verdana" w:hAnsi="Verdana" w:cs="Verdana"/>
          <w:sz w:val="20"/>
          <w:szCs w:val="20"/>
        </w:rPr>
        <w:t xml:space="preserve"> over arealet, bebyggelsens placering i terrænnet, stiforbindelser og </w:t>
      </w:r>
      <w:r w:rsidR="001E0956">
        <w:rPr>
          <w:rFonts w:ascii="Verdana" w:hAnsi="Verdana" w:cs="Verdana"/>
          <w:sz w:val="20"/>
          <w:szCs w:val="20"/>
        </w:rPr>
        <w:t>kig til Øresund</w:t>
      </w:r>
      <w:r>
        <w:rPr>
          <w:rFonts w:ascii="Verdana" w:hAnsi="Verdana" w:cs="Verdana"/>
          <w:sz w:val="20"/>
          <w:szCs w:val="20"/>
        </w:rPr>
        <w:t>.</w:t>
      </w:r>
    </w:p>
    <w:p w14:paraId="3C7A4EBA" w14:textId="77777777" w:rsidR="00AF1E1D" w:rsidRDefault="00AF1E1D" w:rsidP="00AF1E1D">
      <w:pPr>
        <w:pStyle w:val="Grundlggendeafsnit"/>
        <w:rPr>
          <w:rFonts w:ascii="Verdana" w:hAnsi="Verdana" w:cs="Verdana"/>
          <w:sz w:val="20"/>
          <w:szCs w:val="20"/>
        </w:rPr>
      </w:pPr>
    </w:p>
    <w:p w14:paraId="3B2B072B" w14:textId="15F9A3A5" w:rsidR="00AF1E1D" w:rsidRDefault="00AF1E1D" w:rsidP="00AF1E1D">
      <w:pPr>
        <w:pStyle w:val="Grundlggendeafsnit"/>
        <w:rPr>
          <w:rFonts w:ascii="Verdana" w:hAnsi="Verdana" w:cs="Verdana"/>
          <w:sz w:val="20"/>
          <w:szCs w:val="20"/>
        </w:rPr>
      </w:pPr>
      <w:r w:rsidRPr="0045688C">
        <w:rPr>
          <w:rFonts w:ascii="Verdana" w:hAnsi="Verdana" w:cs="Verdana"/>
          <w:b/>
          <w:sz w:val="20"/>
          <w:szCs w:val="20"/>
        </w:rPr>
        <w:t>Bevaring af eksisterende kulturhistoriske spor</w:t>
      </w:r>
      <w:r>
        <w:rPr>
          <w:rFonts w:ascii="Verdana" w:hAnsi="Verdana" w:cs="Verdana"/>
          <w:sz w:val="20"/>
          <w:szCs w:val="20"/>
        </w:rPr>
        <w:t>: Områdets diger</w:t>
      </w:r>
      <w:r w:rsidR="00775708">
        <w:rPr>
          <w:rFonts w:ascii="Verdana" w:hAnsi="Verdana" w:cs="Verdana"/>
          <w:sz w:val="20"/>
          <w:szCs w:val="20"/>
        </w:rPr>
        <w:t xml:space="preserve"> </w:t>
      </w:r>
      <w:r>
        <w:rPr>
          <w:rFonts w:ascii="Verdana" w:hAnsi="Verdana" w:cs="Verdana"/>
          <w:sz w:val="20"/>
          <w:szCs w:val="20"/>
        </w:rPr>
        <w:t>skal bevares og suppleres med udlæg af grønne kiler, der sikrer stier og visuelle forbindelser på tværs af arealet mod Kelleri</w:t>
      </w:r>
      <w:r w:rsidR="00775708">
        <w:rPr>
          <w:rFonts w:ascii="Verdana" w:hAnsi="Verdana" w:cs="Verdana"/>
          <w:sz w:val="20"/>
          <w:szCs w:val="20"/>
        </w:rPr>
        <w:t>s</w:t>
      </w:r>
      <w:r>
        <w:rPr>
          <w:rFonts w:ascii="Verdana" w:hAnsi="Verdana" w:cs="Verdana"/>
          <w:sz w:val="20"/>
          <w:szCs w:val="20"/>
        </w:rPr>
        <w:t xml:space="preserve"> Hegn.</w:t>
      </w:r>
      <w:r w:rsidR="001E0956">
        <w:rPr>
          <w:rFonts w:ascii="Verdana" w:hAnsi="Verdana" w:cs="Verdana"/>
          <w:sz w:val="20"/>
          <w:szCs w:val="20"/>
        </w:rPr>
        <w:t xml:space="preserve"> Målet er</w:t>
      </w:r>
      <w:r w:rsidR="00F00EC8">
        <w:rPr>
          <w:rFonts w:ascii="Verdana" w:hAnsi="Verdana" w:cs="Verdana"/>
          <w:sz w:val="20"/>
          <w:szCs w:val="20"/>
        </w:rPr>
        <w:t>,</w:t>
      </w:r>
      <w:r w:rsidR="001E0956">
        <w:rPr>
          <w:rFonts w:ascii="Verdana" w:hAnsi="Verdana" w:cs="Verdana"/>
          <w:sz w:val="20"/>
          <w:szCs w:val="20"/>
        </w:rPr>
        <w:t xml:space="preserve"> at digerne fo</w:t>
      </w:r>
      <w:r w:rsidR="00F00EC8">
        <w:rPr>
          <w:rFonts w:ascii="Verdana" w:hAnsi="Verdana" w:cs="Verdana"/>
          <w:sz w:val="20"/>
          <w:szCs w:val="20"/>
        </w:rPr>
        <w:t>rtsat kan være fysiske spor</w:t>
      </w:r>
      <w:r w:rsidR="00A1341D">
        <w:rPr>
          <w:rFonts w:ascii="Verdana" w:hAnsi="Verdana" w:cs="Verdana"/>
          <w:sz w:val="20"/>
          <w:szCs w:val="20"/>
        </w:rPr>
        <w:t>,</w:t>
      </w:r>
      <w:r w:rsidR="00F00EC8">
        <w:rPr>
          <w:rFonts w:ascii="Verdana" w:hAnsi="Verdana" w:cs="Verdana"/>
          <w:sz w:val="20"/>
          <w:szCs w:val="20"/>
        </w:rPr>
        <w:t xml:space="preserve"> som</w:t>
      </w:r>
      <w:r w:rsidR="001E0956">
        <w:rPr>
          <w:rFonts w:ascii="Verdana" w:hAnsi="Verdana" w:cs="Verdana"/>
          <w:sz w:val="20"/>
          <w:szCs w:val="20"/>
        </w:rPr>
        <w:t xml:space="preserve"> formidler områdets kulturhistorie. </w:t>
      </w:r>
    </w:p>
    <w:p w14:paraId="7CBECF0A" w14:textId="77777777" w:rsidR="00AF1E1D" w:rsidRDefault="00AF1E1D" w:rsidP="00AF1E1D">
      <w:pPr>
        <w:pStyle w:val="Grundlggendeafsnit"/>
        <w:rPr>
          <w:rFonts w:ascii="Verdana" w:hAnsi="Verdana" w:cs="Verdana"/>
          <w:sz w:val="20"/>
          <w:szCs w:val="20"/>
        </w:rPr>
      </w:pPr>
    </w:p>
    <w:p w14:paraId="3F19AB58" w14:textId="77777777" w:rsidR="00AF1E1D" w:rsidRDefault="00AF1E1D" w:rsidP="00AF1E1D">
      <w:pPr>
        <w:pStyle w:val="Grundlggendeafsnit"/>
        <w:rPr>
          <w:rFonts w:ascii="Verdana" w:hAnsi="Verdana" w:cs="Verdana"/>
          <w:sz w:val="20"/>
          <w:szCs w:val="20"/>
        </w:rPr>
      </w:pPr>
      <w:r w:rsidRPr="0045688C">
        <w:rPr>
          <w:rFonts w:ascii="Verdana" w:hAnsi="Verdana" w:cs="Verdana"/>
          <w:b/>
          <w:sz w:val="20"/>
          <w:szCs w:val="20"/>
        </w:rPr>
        <w:t>Vejadgang til området:</w:t>
      </w:r>
      <w:r>
        <w:rPr>
          <w:rFonts w:ascii="Verdana" w:hAnsi="Verdana" w:cs="Verdana"/>
          <w:sz w:val="20"/>
          <w:szCs w:val="20"/>
        </w:rPr>
        <w:t xml:space="preserve"> Adgang via en ny rundkørsel på Hornbækvej og den eksisterende Svend Poulsens Vej.</w:t>
      </w:r>
    </w:p>
    <w:p w14:paraId="56CF1A6C" w14:textId="77777777" w:rsidR="00AF1E1D" w:rsidRDefault="00AF1E1D" w:rsidP="00AF1E1D">
      <w:pPr>
        <w:pStyle w:val="Grundlggendeafsnit"/>
        <w:rPr>
          <w:rFonts w:ascii="Verdana" w:hAnsi="Verdana" w:cs="Verdana"/>
          <w:sz w:val="20"/>
          <w:szCs w:val="20"/>
        </w:rPr>
      </w:pPr>
    </w:p>
    <w:p w14:paraId="623577B3" w14:textId="77777777" w:rsidR="00AF1E1D" w:rsidRDefault="00AF1E1D" w:rsidP="00AF1E1D">
      <w:pPr>
        <w:pStyle w:val="Grundlggendeafsnit"/>
        <w:rPr>
          <w:rFonts w:ascii="Verdana" w:hAnsi="Verdana" w:cs="Verdana"/>
          <w:sz w:val="20"/>
          <w:szCs w:val="20"/>
        </w:rPr>
      </w:pPr>
      <w:r w:rsidRPr="0045688C">
        <w:rPr>
          <w:rFonts w:ascii="Verdana" w:hAnsi="Verdana" w:cs="Verdana"/>
          <w:b/>
          <w:sz w:val="20"/>
          <w:szCs w:val="20"/>
        </w:rPr>
        <w:t>Etapevis udbygning</w:t>
      </w:r>
      <w:r>
        <w:rPr>
          <w:rFonts w:ascii="Verdana" w:hAnsi="Verdana" w:cs="Verdana"/>
          <w:sz w:val="20"/>
          <w:szCs w:val="20"/>
        </w:rPr>
        <w:t xml:space="preserve">: For at sikre en hensigtsmæssig udbygning af området planlægges for en etapevis udbygning. Hermed kan det i rimeligt omfang sikres, at de enkelte etaper færdigbygges, inden nye påbegyndes. Udbygning af infrastruktur og forsyning kan foregå løbende og den detaljerede planlægning kan tilpasses ændrede behov f.eks. i forhold til de andre nybyggerier, der opføres i Espergærde. </w:t>
      </w:r>
    </w:p>
    <w:p w14:paraId="383DFF65" w14:textId="77777777" w:rsidR="00AF1E1D" w:rsidRDefault="00AF1E1D" w:rsidP="00AF1E1D">
      <w:pPr>
        <w:pStyle w:val="Grundlggendeafsnit"/>
        <w:rPr>
          <w:rFonts w:ascii="Verdana" w:hAnsi="Verdana" w:cs="Verdana"/>
          <w:sz w:val="20"/>
          <w:szCs w:val="20"/>
        </w:rPr>
      </w:pPr>
    </w:p>
    <w:p w14:paraId="3D7B98B6" w14:textId="77777777" w:rsidR="00AF1E1D" w:rsidRPr="0045688C" w:rsidRDefault="00775708" w:rsidP="00AF1E1D">
      <w:pPr>
        <w:pStyle w:val="Grundlggendeafsnit"/>
        <w:rPr>
          <w:rFonts w:ascii="Verdana" w:hAnsi="Verdana" w:cs="Verdana"/>
          <w:b/>
          <w:sz w:val="20"/>
          <w:szCs w:val="20"/>
        </w:rPr>
      </w:pPr>
      <w:r w:rsidRPr="00775708">
        <w:rPr>
          <w:rFonts w:ascii="Verdana" w:hAnsi="Verdana" w:cs="Verdana"/>
          <w:b/>
          <w:sz w:val="20"/>
          <w:szCs w:val="20"/>
        </w:rPr>
        <w:t>Friholdelse af det støjbelastede område</w:t>
      </w:r>
      <w:r>
        <w:rPr>
          <w:rFonts w:ascii="Verdana" w:hAnsi="Verdana" w:cs="Verdana"/>
          <w:sz w:val="20"/>
          <w:szCs w:val="20"/>
        </w:rPr>
        <w:t xml:space="preserve"> </w:t>
      </w:r>
      <w:r w:rsidRPr="00775708">
        <w:rPr>
          <w:rFonts w:ascii="Verdana" w:hAnsi="Verdana" w:cs="Verdana"/>
          <w:b/>
          <w:sz w:val="20"/>
          <w:szCs w:val="20"/>
        </w:rPr>
        <w:t>mod syd</w:t>
      </w:r>
      <w:r>
        <w:rPr>
          <w:rFonts w:ascii="Verdana" w:hAnsi="Verdana" w:cs="Verdana"/>
          <w:sz w:val="20"/>
          <w:szCs w:val="20"/>
        </w:rPr>
        <w:t xml:space="preserve"> for bebyggelse og anlæg.</w:t>
      </w:r>
      <w:r w:rsidR="00AF1E1D">
        <w:rPr>
          <w:rFonts w:ascii="Verdana" w:hAnsi="Verdana" w:cs="Verdana"/>
          <w:sz w:val="20"/>
          <w:szCs w:val="20"/>
        </w:rPr>
        <w:br/>
      </w:r>
    </w:p>
    <w:p w14:paraId="499E61D9" w14:textId="77777777" w:rsidR="00AF1E1D" w:rsidRDefault="00AF1E1D" w:rsidP="00AF1E1D">
      <w:pPr>
        <w:pStyle w:val="Grundlggendeafsnit"/>
        <w:rPr>
          <w:rFonts w:ascii="Verdana" w:hAnsi="Verdana" w:cs="Verdana"/>
          <w:sz w:val="20"/>
          <w:szCs w:val="20"/>
        </w:rPr>
      </w:pPr>
      <w:r w:rsidRPr="0045688C">
        <w:rPr>
          <w:rFonts w:ascii="Verdana" w:hAnsi="Verdana" w:cs="Verdana"/>
          <w:b/>
          <w:sz w:val="20"/>
          <w:szCs w:val="20"/>
        </w:rPr>
        <w:t>Fastlæggelse af stiforbindelser</w:t>
      </w:r>
      <w:r>
        <w:rPr>
          <w:rFonts w:ascii="Verdana" w:hAnsi="Verdana" w:cs="Verdana"/>
          <w:sz w:val="20"/>
          <w:szCs w:val="20"/>
        </w:rPr>
        <w:t xml:space="preserve"> for gående og cyklende over arealet for at sikre forbindelse fra Espergærde byområde til Kelleris Hegn og Rolighedsmoserne.</w:t>
      </w:r>
    </w:p>
    <w:p w14:paraId="5C1C929A" w14:textId="77777777" w:rsidR="00AF1E1D" w:rsidRDefault="00AF1E1D" w:rsidP="00AF1E1D">
      <w:pPr>
        <w:pStyle w:val="Grundlggendeafsnit"/>
        <w:rPr>
          <w:rFonts w:ascii="Verdana" w:hAnsi="Verdana" w:cs="Verdana"/>
          <w:sz w:val="20"/>
          <w:szCs w:val="20"/>
        </w:rPr>
      </w:pPr>
    </w:p>
    <w:p w14:paraId="4F3116CE" w14:textId="77777777" w:rsidR="00AF1E1D" w:rsidRDefault="00AF1E1D" w:rsidP="00AF1E1D">
      <w:pPr>
        <w:pStyle w:val="Grundlggendeafsnit"/>
        <w:rPr>
          <w:rFonts w:ascii="Verdana" w:hAnsi="Verdana" w:cs="Verdana"/>
          <w:sz w:val="20"/>
          <w:szCs w:val="20"/>
        </w:rPr>
      </w:pPr>
      <w:r w:rsidRPr="0045688C">
        <w:rPr>
          <w:rFonts w:ascii="Verdana" w:hAnsi="Verdana" w:cs="Verdana"/>
          <w:b/>
          <w:sz w:val="20"/>
          <w:szCs w:val="20"/>
        </w:rPr>
        <w:t>Reduktion af skovbyggelinjen</w:t>
      </w:r>
      <w:r>
        <w:rPr>
          <w:rFonts w:ascii="Verdana" w:hAnsi="Verdana" w:cs="Verdana"/>
          <w:sz w:val="20"/>
          <w:szCs w:val="20"/>
        </w:rPr>
        <w:t xml:space="preserve"> på Kelleris Hegn til 30 m fra skovbrynet.</w:t>
      </w:r>
    </w:p>
    <w:p w14:paraId="2944B627" w14:textId="352C4862" w:rsidR="00FD6D62" w:rsidRPr="00B106A5" w:rsidRDefault="00AF1E1D" w:rsidP="00AF1E1D">
      <w:pPr>
        <w:pStyle w:val="Grundlggendeafsnit"/>
        <w:rPr>
          <w:rFonts w:ascii="Verdana" w:hAnsi="Verdana" w:cs="Verdana"/>
          <w:color w:val="auto"/>
          <w:sz w:val="20"/>
          <w:szCs w:val="20"/>
        </w:rPr>
      </w:pPr>
      <w:r>
        <w:rPr>
          <w:rFonts w:ascii="Verdana" w:hAnsi="Verdana" w:cs="Verdana"/>
          <w:sz w:val="20"/>
          <w:szCs w:val="20"/>
        </w:rPr>
        <w:br/>
      </w:r>
      <w:r w:rsidR="00EC3119" w:rsidRPr="00B106A5">
        <w:rPr>
          <w:rFonts w:ascii="Verdana" w:hAnsi="Verdana" w:cs="Verdana"/>
          <w:b/>
          <w:color w:val="auto"/>
          <w:sz w:val="20"/>
          <w:szCs w:val="20"/>
        </w:rPr>
        <w:t>Mindstegrundstørrelse:</w:t>
      </w:r>
      <w:r w:rsidR="00D30BFC">
        <w:rPr>
          <w:rFonts w:ascii="Verdana" w:hAnsi="Verdana" w:cs="Verdana"/>
          <w:color w:val="auto"/>
          <w:sz w:val="20"/>
          <w:szCs w:val="20"/>
        </w:rPr>
        <w:t xml:space="preserve"> Mulighed for at fravige k</w:t>
      </w:r>
      <w:r w:rsidR="00EC3119" w:rsidRPr="00B106A5">
        <w:rPr>
          <w:rFonts w:ascii="Verdana" w:hAnsi="Verdana" w:cs="Verdana"/>
          <w:color w:val="auto"/>
          <w:sz w:val="20"/>
          <w:szCs w:val="20"/>
        </w:rPr>
        <w:t xml:space="preserve">ommuneplanens specielle rammebestemmelser om mindstegrundstørrelser med begrundelse i, at den enkelte bolig udstykkes med et mindre haveareal tilknyttet samt hertil andel i større samlede fællesarealer. </w:t>
      </w:r>
    </w:p>
    <w:p w14:paraId="4C0CBD6D" w14:textId="77777777" w:rsidR="00EC3119" w:rsidRPr="00EC3119" w:rsidRDefault="00EC3119" w:rsidP="00AF1E1D">
      <w:pPr>
        <w:pStyle w:val="Grundlggendeafsnit"/>
        <w:rPr>
          <w:rFonts w:ascii="Verdana" w:hAnsi="Verdana" w:cs="Verdana"/>
          <w:sz w:val="20"/>
          <w:szCs w:val="20"/>
        </w:rPr>
      </w:pPr>
    </w:p>
    <w:p w14:paraId="59D5F0D3" w14:textId="5A1D5F56" w:rsidR="005F32AE" w:rsidRPr="00EF6D6B" w:rsidRDefault="00AF1E1D" w:rsidP="00EF6D6B">
      <w:pPr>
        <w:pStyle w:val="Overskrift2"/>
      </w:pPr>
      <w:r w:rsidRPr="00C027D3">
        <w:lastRenderedPageBreak/>
        <w:t>Ændring</w:t>
      </w:r>
      <w:r w:rsidR="00A1341D">
        <w:t>er</w:t>
      </w:r>
      <w:r w:rsidRPr="00C027D3">
        <w:t xml:space="preserve"> i retningslinjer</w:t>
      </w:r>
      <w:r w:rsidR="00A1341D" w:rsidRPr="00A1341D">
        <w:t xml:space="preserve"> </w:t>
      </w:r>
      <w:r w:rsidR="00A1341D" w:rsidRPr="00E20EA2">
        <w:t>i Helsingør Kommuneplan 2013-2025</w:t>
      </w:r>
      <w:r w:rsidR="00EF6D6B">
        <w:br/>
      </w:r>
      <w:r w:rsidR="005F32AE" w:rsidRPr="00431B91">
        <w:rPr>
          <w:rFonts w:cs="Verdana"/>
          <w:b/>
          <w:sz w:val="20"/>
          <w:szCs w:val="20"/>
        </w:rPr>
        <w:t>Bevaringsværdigt landskab:</w:t>
      </w:r>
      <w:r w:rsidR="005F32AE">
        <w:rPr>
          <w:rFonts w:cs="Verdana"/>
          <w:sz w:val="20"/>
          <w:szCs w:val="20"/>
        </w:rPr>
        <w:t xml:space="preserve"> Området indeholder landskabelige bevaringsværdier og er omfattet af Landskabsanalysens (tillæg til kommuneplanen) landskabskile</w:t>
      </w:r>
      <w:r w:rsidR="008A5A7F">
        <w:rPr>
          <w:rFonts w:cs="Verdana"/>
          <w:sz w:val="20"/>
          <w:szCs w:val="20"/>
        </w:rPr>
        <w:t>r</w:t>
      </w:r>
      <w:r w:rsidR="005F32AE">
        <w:rPr>
          <w:rFonts w:cs="Verdana"/>
          <w:sz w:val="20"/>
          <w:szCs w:val="20"/>
        </w:rPr>
        <w:t xml:space="preserve">. Området er en del af område 3B ”Landskabskiler”. Områdets styrke, tilstand og sårbarhed vurderes i landskabsanalysen som middel, hvilket vil sige, at det er et relativt robust areal. Området er kraftigt påvirket af infrastruktur, og særligt støj fra motorvejen og Hornbækvej medvirker til, at området ikke kan betegnes som uforstyrret. De landskabelige kvaliteter, der er knyttet til området, </w:t>
      </w:r>
      <w:r w:rsidR="00E20EA2">
        <w:rPr>
          <w:rFonts w:cs="Verdana"/>
          <w:sz w:val="20"/>
          <w:szCs w:val="20"/>
        </w:rPr>
        <w:t xml:space="preserve">består bl.a. de lange kig ud over landskabet og de bakkede terræn og </w:t>
      </w:r>
      <w:r w:rsidR="005F32AE">
        <w:rPr>
          <w:rFonts w:cs="Verdana"/>
          <w:sz w:val="20"/>
          <w:szCs w:val="20"/>
        </w:rPr>
        <w:t>vurderes også at kunne opleves i en bebygget sammenhæng, hvor bebyggelsesplanen lader landskabstrækkene træde frem. Kommuneplantillægget vil blive ledsaget af en konkretisering af landskabsanalysen for området.</w:t>
      </w:r>
    </w:p>
    <w:p w14:paraId="6E9589FB" w14:textId="77777777" w:rsidR="005F32AE" w:rsidRDefault="005F32AE" w:rsidP="005F32AE">
      <w:pPr>
        <w:pStyle w:val="Grundlggendeafsnit"/>
        <w:rPr>
          <w:rFonts w:ascii="Verdana" w:hAnsi="Verdana" w:cs="Verdana"/>
          <w:sz w:val="20"/>
          <w:szCs w:val="20"/>
        </w:rPr>
      </w:pPr>
    </w:p>
    <w:p w14:paraId="6E452E0E" w14:textId="2A72DF8D" w:rsidR="00AF1E1D" w:rsidRDefault="00AF1E1D" w:rsidP="00AF1E1D">
      <w:pPr>
        <w:pStyle w:val="Grundlggendeafsnit"/>
        <w:rPr>
          <w:rFonts w:ascii="Verdana" w:hAnsi="Verdana" w:cs="Verdana"/>
          <w:sz w:val="20"/>
          <w:szCs w:val="20"/>
        </w:rPr>
      </w:pPr>
      <w:r w:rsidRPr="00E20EA2">
        <w:rPr>
          <w:rFonts w:ascii="Verdana" w:hAnsi="Verdana" w:cs="Verdana"/>
          <w:b/>
          <w:sz w:val="20"/>
          <w:szCs w:val="20"/>
        </w:rPr>
        <w:t>Potentielt naturnetværk:</w:t>
      </w:r>
      <w:r>
        <w:rPr>
          <w:rFonts w:ascii="Verdana" w:hAnsi="Verdana" w:cs="Verdana"/>
          <w:sz w:val="20"/>
          <w:szCs w:val="20"/>
        </w:rPr>
        <w:t xml:space="preserve"> Matr. nr. 5g er omfattet af </w:t>
      </w:r>
      <w:r w:rsidR="00501B1A">
        <w:rPr>
          <w:rFonts w:ascii="Verdana" w:hAnsi="Verdana" w:cs="Verdana"/>
          <w:sz w:val="20"/>
          <w:szCs w:val="20"/>
        </w:rPr>
        <w:t>’</w:t>
      </w:r>
      <w:r w:rsidRPr="00E20EA2">
        <w:rPr>
          <w:rFonts w:ascii="Verdana" w:hAnsi="Verdana" w:cs="Verdana"/>
          <w:i/>
          <w:sz w:val="20"/>
          <w:szCs w:val="20"/>
        </w:rPr>
        <w:t>udpegning til potentielt naturnetværk</w:t>
      </w:r>
      <w:r w:rsidR="00501B1A">
        <w:rPr>
          <w:rFonts w:ascii="Verdana" w:hAnsi="Verdana" w:cs="Verdana"/>
          <w:sz w:val="20"/>
          <w:szCs w:val="20"/>
        </w:rPr>
        <w:t>’</w:t>
      </w:r>
      <w:r>
        <w:rPr>
          <w:rFonts w:ascii="Verdana" w:hAnsi="Verdana" w:cs="Verdana"/>
          <w:sz w:val="20"/>
          <w:szCs w:val="20"/>
        </w:rPr>
        <w:t xml:space="preserve"> i </w:t>
      </w:r>
      <w:r w:rsidR="00501B1A">
        <w:rPr>
          <w:rFonts w:ascii="Verdana" w:hAnsi="Verdana" w:cs="Verdana"/>
          <w:sz w:val="20"/>
          <w:szCs w:val="20"/>
        </w:rPr>
        <w:t>Helsingør K</w:t>
      </w:r>
      <w:r>
        <w:rPr>
          <w:rFonts w:ascii="Verdana" w:hAnsi="Verdana" w:cs="Verdana"/>
          <w:sz w:val="20"/>
          <w:szCs w:val="20"/>
        </w:rPr>
        <w:t>ommuneplan</w:t>
      </w:r>
      <w:r w:rsidR="00501B1A">
        <w:rPr>
          <w:rFonts w:ascii="Verdana" w:hAnsi="Verdana" w:cs="Verdana"/>
          <w:sz w:val="20"/>
          <w:szCs w:val="20"/>
        </w:rPr>
        <w:t xml:space="preserve"> 2013-2025</w:t>
      </w:r>
      <w:r>
        <w:rPr>
          <w:rFonts w:ascii="Verdana" w:hAnsi="Verdana" w:cs="Verdana"/>
          <w:sz w:val="20"/>
          <w:szCs w:val="20"/>
        </w:rPr>
        <w:t xml:space="preserve">. Området er i dag </w:t>
      </w:r>
      <w:r w:rsidR="0036111E">
        <w:rPr>
          <w:rFonts w:ascii="Verdana" w:hAnsi="Verdana" w:cs="Verdana"/>
          <w:sz w:val="20"/>
          <w:szCs w:val="20"/>
        </w:rPr>
        <w:t xml:space="preserve">dyrket </w:t>
      </w:r>
      <w:r>
        <w:rPr>
          <w:rFonts w:ascii="Verdana" w:hAnsi="Verdana" w:cs="Verdana"/>
          <w:sz w:val="20"/>
          <w:szCs w:val="20"/>
        </w:rPr>
        <w:t>landbrugsjord</w:t>
      </w:r>
      <w:r w:rsidR="005F32AE">
        <w:rPr>
          <w:rFonts w:ascii="Verdana" w:hAnsi="Verdana" w:cs="Verdana"/>
          <w:sz w:val="20"/>
          <w:szCs w:val="20"/>
        </w:rPr>
        <w:t>. I</w:t>
      </w:r>
      <w:r>
        <w:rPr>
          <w:rFonts w:ascii="Verdana" w:hAnsi="Verdana" w:cs="Verdana"/>
          <w:sz w:val="20"/>
          <w:szCs w:val="20"/>
        </w:rPr>
        <w:t xml:space="preserve"> forbindelse med byudviklingen af området påregnes </w:t>
      </w:r>
      <w:r w:rsidR="005F32AE">
        <w:rPr>
          <w:rFonts w:ascii="Verdana" w:hAnsi="Verdana" w:cs="Verdana"/>
          <w:sz w:val="20"/>
          <w:szCs w:val="20"/>
        </w:rPr>
        <w:t>’</w:t>
      </w:r>
      <w:r w:rsidR="0036111E" w:rsidRPr="00E20EA2">
        <w:rPr>
          <w:rFonts w:ascii="Verdana" w:hAnsi="Verdana" w:cs="Verdana"/>
          <w:i/>
          <w:sz w:val="20"/>
          <w:szCs w:val="20"/>
        </w:rPr>
        <w:t>udpeg</w:t>
      </w:r>
      <w:r w:rsidR="005F32AE" w:rsidRPr="00E20EA2">
        <w:rPr>
          <w:rFonts w:ascii="Verdana" w:hAnsi="Verdana" w:cs="Verdana"/>
          <w:i/>
          <w:sz w:val="20"/>
          <w:szCs w:val="20"/>
        </w:rPr>
        <w:t>ning til potentielt naturnetværk</w:t>
      </w:r>
      <w:r w:rsidR="005F32AE">
        <w:rPr>
          <w:rFonts w:ascii="Verdana" w:hAnsi="Verdana" w:cs="Verdana"/>
          <w:sz w:val="20"/>
          <w:szCs w:val="20"/>
        </w:rPr>
        <w:t>’</w:t>
      </w:r>
      <w:r w:rsidR="0036111E">
        <w:rPr>
          <w:rFonts w:ascii="Verdana" w:hAnsi="Verdana" w:cs="Verdana"/>
          <w:sz w:val="20"/>
          <w:szCs w:val="20"/>
        </w:rPr>
        <w:t xml:space="preserve"> </w:t>
      </w:r>
      <w:r>
        <w:rPr>
          <w:rFonts w:ascii="Verdana" w:hAnsi="Verdana" w:cs="Verdana"/>
          <w:sz w:val="20"/>
          <w:szCs w:val="20"/>
        </w:rPr>
        <w:t>reduceret</w:t>
      </w:r>
      <w:r w:rsidR="005F32AE">
        <w:rPr>
          <w:rFonts w:ascii="Verdana" w:hAnsi="Verdana" w:cs="Verdana"/>
          <w:sz w:val="20"/>
          <w:szCs w:val="20"/>
        </w:rPr>
        <w:t>. Den resterende del vil</w:t>
      </w:r>
      <w:r w:rsidR="0036111E">
        <w:rPr>
          <w:rFonts w:ascii="Verdana" w:hAnsi="Verdana" w:cs="Verdana"/>
          <w:sz w:val="20"/>
          <w:szCs w:val="20"/>
        </w:rPr>
        <w:t xml:space="preserve"> blive indarbejdet </w:t>
      </w:r>
      <w:r w:rsidR="005F32AE">
        <w:rPr>
          <w:rFonts w:ascii="Verdana" w:hAnsi="Verdana" w:cs="Verdana"/>
          <w:sz w:val="20"/>
          <w:szCs w:val="20"/>
        </w:rPr>
        <w:t>og yderligere beskyttet af fremtidige lokalplaner</w:t>
      </w:r>
      <w:r>
        <w:rPr>
          <w:rFonts w:ascii="Verdana" w:hAnsi="Verdana" w:cs="Verdana"/>
          <w:sz w:val="20"/>
          <w:szCs w:val="20"/>
        </w:rPr>
        <w:t xml:space="preserve"> som </w:t>
      </w:r>
      <w:r w:rsidR="0036111E">
        <w:rPr>
          <w:rFonts w:ascii="Verdana" w:hAnsi="Verdana" w:cs="Verdana"/>
          <w:sz w:val="20"/>
          <w:szCs w:val="20"/>
        </w:rPr>
        <w:t xml:space="preserve">et </w:t>
      </w:r>
      <w:r>
        <w:rPr>
          <w:rFonts w:ascii="Verdana" w:hAnsi="Verdana" w:cs="Verdana"/>
          <w:sz w:val="20"/>
          <w:szCs w:val="20"/>
        </w:rPr>
        <w:t>naturområde</w:t>
      </w:r>
      <w:r w:rsidR="005F32AE">
        <w:rPr>
          <w:rFonts w:ascii="Verdana" w:hAnsi="Verdana" w:cs="Verdana"/>
          <w:sz w:val="20"/>
          <w:szCs w:val="20"/>
        </w:rPr>
        <w:t xml:space="preserve">. </w:t>
      </w:r>
      <w:r w:rsidR="00E20EA2">
        <w:rPr>
          <w:rFonts w:ascii="Verdana" w:hAnsi="Verdana" w:cs="Verdana"/>
          <w:sz w:val="20"/>
          <w:szCs w:val="20"/>
        </w:rPr>
        <w:t xml:space="preserve">Naturnetværket </w:t>
      </w:r>
      <w:r w:rsidR="005F32AE">
        <w:rPr>
          <w:rFonts w:ascii="Verdana" w:hAnsi="Verdana" w:cs="Verdana"/>
          <w:sz w:val="20"/>
          <w:szCs w:val="20"/>
        </w:rPr>
        <w:t xml:space="preserve">vil </w:t>
      </w:r>
      <w:r w:rsidR="006A20E7">
        <w:rPr>
          <w:rFonts w:ascii="Verdana" w:hAnsi="Verdana" w:cs="Verdana"/>
          <w:sz w:val="20"/>
          <w:szCs w:val="20"/>
        </w:rPr>
        <w:t>i forbindelse med opførelse af</w:t>
      </w:r>
      <w:r w:rsidR="00E20EA2">
        <w:rPr>
          <w:rFonts w:ascii="Verdana" w:hAnsi="Verdana" w:cs="Verdana"/>
          <w:sz w:val="20"/>
          <w:szCs w:val="20"/>
        </w:rPr>
        <w:t xml:space="preserve"> </w:t>
      </w:r>
      <w:r w:rsidR="006A20E7">
        <w:rPr>
          <w:rFonts w:ascii="Verdana" w:hAnsi="Verdana" w:cs="Verdana"/>
          <w:sz w:val="20"/>
          <w:szCs w:val="20"/>
        </w:rPr>
        <w:t>boligområdet</w:t>
      </w:r>
      <w:r w:rsidR="00080A28">
        <w:rPr>
          <w:rFonts w:ascii="Verdana" w:hAnsi="Verdana" w:cs="Verdana"/>
          <w:sz w:val="20"/>
          <w:szCs w:val="20"/>
        </w:rPr>
        <w:t xml:space="preserve"> </w:t>
      </w:r>
      <w:r w:rsidR="00F00EC8">
        <w:rPr>
          <w:rFonts w:ascii="Verdana" w:hAnsi="Verdana" w:cs="Verdana"/>
          <w:sz w:val="20"/>
          <w:szCs w:val="20"/>
        </w:rPr>
        <w:t>b</w:t>
      </w:r>
      <w:r w:rsidR="006A20E7">
        <w:rPr>
          <w:rFonts w:ascii="Verdana" w:hAnsi="Verdana" w:cs="Verdana"/>
          <w:sz w:val="20"/>
          <w:szCs w:val="20"/>
        </w:rPr>
        <w:t xml:space="preserve">live realiseret og vil </w:t>
      </w:r>
      <w:r>
        <w:rPr>
          <w:rFonts w:ascii="Verdana" w:hAnsi="Verdana" w:cs="Verdana"/>
          <w:sz w:val="20"/>
          <w:szCs w:val="20"/>
        </w:rPr>
        <w:t xml:space="preserve">fungere som </w:t>
      </w:r>
      <w:r w:rsidR="005F32AE">
        <w:rPr>
          <w:rFonts w:ascii="Verdana" w:hAnsi="Verdana" w:cs="Verdana"/>
          <w:sz w:val="20"/>
          <w:szCs w:val="20"/>
        </w:rPr>
        <w:t xml:space="preserve">én </w:t>
      </w:r>
      <w:r>
        <w:rPr>
          <w:rFonts w:ascii="Verdana" w:hAnsi="Verdana" w:cs="Verdana"/>
          <w:sz w:val="20"/>
          <w:szCs w:val="20"/>
        </w:rPr>
        <w:t>sammenhængende spredningskorridor mellem Rolighedsmoserne og Kelleri</w:t>
      </w:r>
      <w:r w:rsidR="0036111E">
        <w:rPr>
          <w:rFonts w:ascii="Verdana" w:hAnsi="Verdana" w:cs="Verdana"/>
          <w:sz w:val="20"/>
          <w:szCs w:val="20"/>
        </w:rPr>
        <w:t>s</w:t>
      </w:r>
      <w:r>
        <w:rPr>
          <w:rFonts w:ascii="Verdana" w:hAnsi="Verdana" w:cs="Verdana"/>
          <w:sz w:val="20"/>
          <w:szCs w:val="20"/>
        </w:rPr>
        <w:t xml:space="preserve"> Hegn.</w:t>
      </w:r>
      <w:r w:rsidR="0036111E">
        <w:rPr>
          <w:rFonts w:ascii="Verdana" w:hAnsi="Verdana" w:cs="Verdana"/>
          <w:sz w:val="20"/>
          <w:szCs w:val="20"/>
        </w:rPr>
        <w:t xml:space="preserve"> Det er vurderet, at arealet med </w:t>
      </w:r>
      <w:r w:rsidR="00F91F32">
        <w:rPr>
          <w:rFonts w:ascii="Verdana" w:hAnsi="Verdana" w:cs="Verdana"/>
          <w:sz w:val="20"/>
          <w:szCs w:val="20"/>
        </w:rPr>
        <w:t>d</w:t>
      </w:r>
      <w:r w:rsidR="0036111E">
        <w:rPr>
          <w:rFonts w:ascii="Verdana" w:hAnsi="Verdana" w:cs="Verdana"/>
          <w:sz w:val="20"/>
          <w:szCs w:val="20"/>
        </w:rPr>
        <w:t xml:space="preserve">en </w:t>
      </w:r>
      <w:r w:rsidR="00EC3119">
        <w:rPr>
          <w:rFonts w:ascii="Verdana" w:hAnsi="Verdana" w:cs="Verdana"/>
          <w:sz w:val="20"/>
          <w:szCs w:val="20"/>
        </w:rPr>
        <w:t>reducere</w:t>
      </w:r>
      <w:r w:rsidR="00F91F32">
        <w:rPr>
          <w:rFonts w:ascii="Verdana" w:hAnsi="Verdana" w:cs="Verdana"/>
          <w:sz w:val="20"/>
          <w:szCs w:val="20"/>
        </w:rPr>
        <w:t>de</w:t>
      </w:r>
      <w:r w:rsidR="00EC3119">
        <w:rPr>
          <w:rFonts w:ascii="Verdana" w:hAnsi="Verdana" w:cs="Verdana"/>
          <w:sz w:val="20"/>
          <w:szCs w:val="20"/>
        </w:rPr>
        <w:t xml:space="preserve"> </w:t>
      </w:r>
      <w:r w:rsidR="0036111E">
        <w:rPr>
          <w:rFonts w:ascii="Verdana" w:hAnsi="Verdana" w:cs="Verdana"/>
          <w:sz w:val="20"/>
          <w:szCs w:val="20"/>
        </w:rPr>
        <w:t>bredde kan</w:t>
      </w:r>
      <w:r w:rsidR="00F91F32">
        <w:rPr>
          <w:rFonts w:ascii="Verdana" w:hAnsi="Verdana" w:cs="Verdana"/>
          <w:sz w:val="20"/>
          <w:szCs w:val="20"/>
        </w:rPr>
        <w:t xml:space="preserve"> fungere som spredningskorridor for de dyrearter, der lever i de omkringliggende naturområder.</w:t>
      </w:r>
      <w:r w:rsidR="0036111E">
        <w:rPr>
          <w:rFonts w:ascii="Verdana" w:hAnsi="Verdana" w:cs="Verdana"/>
          <w:sz w:val="20"/>
          <w:szCs w:val="20"/>
        </w:rPr>
        <w:t xml:space="preserve">  </w:t>
      </w:r>
      <w:r w:rsidR="00EF6D6B">
        <w:rPr>
          <w:rFonts w:ascii="Verdana" w:hAnsi="Verdana" w:cs="Verdana"/>
          <w:sz w:val="20"/>
          <w:szCs w:val="20"/>
        </w:rPr>
        <w:br/>
      </w:r>
    </w:p>
    <w:p w14:paraId="19BA0C56" w14:textId="0BEFC0DF" w:rsidR="00AD65D9" w:rsidRDefault="00EF6D6B" w:rsidP="00AF1E1D">
      <w:pPr>
        <w:pStyle w:val="Grundlggendeafsnit"/>
        <w:rPr>
          <w:rFonts w:ascii="Verdana" w:hAnsi="Verdana" w:cs="Verdana"/>
          <w:color w:val="FF00FF"/>
          <w:sz w:val="20"/>
          <w:szCs w:val="20"/>
        </w:rPr>
      </w:pPr>
      <w:r>
        <w:rPr>
          <w:noProof/>
          <w:lang w:eastAsia="da-DK"/>
        </w:rPr>
        <w:drawing>
          <wp:anchor distT="0" distB="0" distL="114300" distR="114300" simplePos="0" relativeHeight="251670528" behindDoc="0" locked="0" layoutInCell="1" allowOverlap="1" wp14:anchorId="239F5116" wp14:editId="25A77F3D">
            <wp:simplePos x="0" y="0"/>
            <wp:positionH relativeFrom="column">
              <wp:posOffset>2190750</wp:posOffset>
            </wp:positionH>
            <wp:positionV relativeFrom="paragraph">
              <wp:posOffset>635</wp:posOffset>
            </wp:positionV>
            <wp:extent cx="1990725" cy="2698115"/>
            <wp:effectExtent l="0" t="0" r="9525" b="698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269811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9504" behindDoc="0" locked="0" layoutInCell="1" allowOverlap="1" wp14:anchorId="7BB94C28" wp14:editId="27D0A843">
            <wp:simplePos x="0" y="0"/>
            <wp:positionH relativeFrom="column">
              <wp:posOffset>94615</wp:posOffset>
            </wp:positionH>
            <wp:positionV relativeFrom="paragraph">
              <wp:posOffset>10160</wp:posOffset>
            </wp:positionV>
            <wp:extent cx="1971675" cy="2707005"/>
            <wp:effectExtent l="0" t="0" r="9525"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2707005"/>
                    </a:xfrm>
                    <a:prstGeom prst="rect">
                      <a:avLst/>
                    </a:prstGeom>
                  </pic:spPr>
                </pic:pic>
              </a:graphicData>
            </a:graphic>
            <wp14:sizeRelH relativeFrom="page">
              <wp14:pctWidth>0</wp14:pctWidth>
            </wp14:sizeRelH>
            <wp14:sizeRelV relativeFrom="page">
              <wp14:pctHeight>0</wp14:pctHeight>
            </wp14:sizeRelV>
          </wp:anchor>
        </w:drawing>
      </w:r>
      <w:r w:rsidR="00323067">
        <w:rPr>
          <w:rFonts w:ascii="Verdana" w:hAnsi="Verdana" w:cs="Verdana"/>
          <w:color w:val="FF00FF"/>
          <w:sz w:val="20"/>
          <w:szCs w:val="20"/>
        </w:rPr>
        <w:t xml:space="preserve">                   </w:t>
      </w:r>
    </w:p>
    <w:p w14:paraId="6F04D222" w14:textId="30BA687F" w:rsidR="00C027D3" w:rsidRDefault="00C027D3" w:rsidP="00AF1E1D">
      <w:pPr>
        <w:pStyle w:val="Grundlggendeafsnit"/>
        <w:rPr>
          <w:rFonts w:ascii="Verdana" w:hAnsi="Verdana" w:cs="Verdana"/>
          <w:color w:val="FF00FF"/>
          <w:sz w:val="20"/>
          <w:szCs w:val="20"/>
        </w:rPr>
      </w:pPr>
    </w:p>
    <w:p w14:paraId="5DEA77CB" w14:textId="4BD6269B" w:rsidR="00323067" w:rsidRDefault="00323067" w:rsidP="00AF1E1D">
      <w:pPr>
        <w:pStyle w:val="Grundlggendeafsnit"/>
        <w:rPr>
          <w:rFonts w:ascii="Verdana" w:hAnsi="Verdana" w:cs="Verdana"/>
          <w:color w:val="FF00FF"/>
          <w:sz w:val="20"/>
          <w:szCs w:val="20"/>
        </w:rPr>
      </w:pPr>
    </w:p>
    <w:p w14:paraId="7193EE6F" w14:textId="7A701FFD" w:rsidR="00323067" w:rsidRDefault="00323067" w:rsidP="00AF1E1D">
      <w:pPr>
        <w:pStyle w:val="Grundlggendeafsnit"/>
        <w:rPr>
          <w:rFonts w:ascii="Verdana" w:hAnsi="Verdana" w:cs="Verdana"/>
          <w:color w:val="FF00FF"/>
          <w:sz w:val="20"/>
          <w:szCs w:val="20"/>
        </w:rPr>
      </w:pPr>
    </w:p>
    <w:p w14:paraId="6DBEC579" w14:textId="1C31D74D" w:rsidR="00323067" w:rsidRDefault="00323067" w:rsidP="00AF1E1D">
      <w:pPr>
        <w:pStyle w:val="Grundlggendeafsnit"/>
        <w:rPr>
          <w:rFonts w:ascii="Verdana" w:hAnsi="Verdana" w:cs="Verdana"/>
          <w:color w:val="FF00FF"/>
          <w:sz w:val="20"/>
          <w:szCs w:val="20"/>
        </w:rPr>
      </w:pPr>
    </w:p>
    <w:p w14:paraId="3F1D72E6" w14:textId="2A45C9A2" w:rsidR="00323067" w:rsidRDefault="00323067" w:rsidP="00AF1E1D">
      <w:pPr>
        <w:pStyle w:val="Grundlggendeafsnit"/>
        <w:rPr>
          <w:rFonts w:ascii="Verdana" w:hAnsi="Verdana" w:cs="Verdana"/>
          <w:color w:val="FF00FF"/>
          <w:sz w:val="20"/>
          <w:szCs w:val="20"/>
        </w:rPr>
      </w:pPr>
    </w:p>
    <w:p w14:paraId="273A0B33" w14:textId="51B5F10A" w:rsidR="00323067" w:rsidRDefault="00323067" w:rsidP="00AF1E1D">
      <w:pPr>
        <w:pStyle w:val="Grundlggendeafsnit"/>
        <w:rPr>
          <w:rFonts w:ascii="Verdana" w:hAnsi="Verdana" w:cs="Verdana"/>
          <w:color w:val="FF00FF"/>
          <w:sz w:val="20"/>
          <w:szCs w:val="20"/>
        </w:rPr>
      </w:pPr>
    </w:p>
    <w:p w14:paraId="6869BF11" w14:textId="55129BC3" w:rsidR="00323067" w:rsidRDefault="00323067" w:rsidP="00AF1E1D">
      <w:pPr>
        <w:pStyle w:val="Grundlggendeafsnit"/>
        <w:rPr>
          <w:rFonts w:ascii="Verdana" w:hAnsi="Verdana" w:cs="Verdana"/>
          <w:color w:val="FF00FF"/>
          <w:sz w:val="20"/>
          <w:szCs w:val="20"/>
        </w:rPr>
      </w:pPr>
    </w:p>
    <w:p w14:paraId="45EE75C2" w14:textId="078D5CF5" w:rsidR="00323067" w:rsidRDefault="00323067" w:rsidP="00AF1E1D">
      <w:pPr>
        <w:pStyle w:val="Grundlggendeafsnit"/>
        <w:rPr>
          <w:rFonts w:ascii="Verdana" w:hAnsi="Verdana" w:cs="Verdana"/>
          <w:color w:val="FF00FF"/>
          <w:sz w:val="20"/>
          <w:szCs w:val="20"/>
        </w:rPr>
      </w:pPr>
    </w:p>
    <w:p w14:paraId="411ABEF6" w14:textId="77777777" w:rsidR="00EF6D6B" w:rsidRDefault="00EF6D6B" w:rsidP="00AF1E1D">
      <w:pPr>
        <w:pStyle w:val="Grundlggendeafsnit"/>
        <w:rPr>
          <w:rFonts w:ascii="Verdana" w:hAnsi="Verdana" w:cs="Verdana"/>
          <w:i/>
          <w:color w:val="auto"/>
          <w:sz w:val="16"/>
          <w:szCs w:val="16"/>
        </w:rPr>
      </w:pPr>
    </w:p>
    <w:p w14:paraId="4C8464B0" w14:textId="77777777" w:rsidR="00F00EC8" w:rsidRDefault="00F00EC8" w:rsidP="00AF1E1D">
      <w:pPr>
        <w:pStyle w:val="Grundlggendeafsnit"/>
        <w:rPr>
          <w:rFonts w:ascii="Verdana" w:hAnsi="Verdana" w:cs="Verdana"/>
          <w:i/>
          <w:color w:val="auto"/>
          <w:sz w:val="16"/>
          <w:szCs w:val="16"/>
        </w:rPr>
      </w:pPr>
    </w:p>
    <w:p w14:paraId="61A1A0C8" w14:textId="39E5A23D" w:rsidR="00323067" w:rsidRDefault="00EF6D6B" w:rsidP="00AF1E1D">
      <w:pPr>
        <w:pStyle w:val="Grundlggendeafsnit"/>
        <w:rPr>
          <w:rFonts w:ascii="Verdana" w:hAnsi="Verdana" w:cs="Verdana"/>
          <w:i/>
          <w:color w:val="auto"/>
          <w:sz w:val="16"/>
          <w:szCs w:val="16"/>
        </w:rPr>
      </w:pPr>
      <w:r>
        <w:rPr>
          <w:rFonts w:ascii="Verdana" w:hAnsi="Verdana" w:cs="Verdana"/>
          <w:i/>
          <w:color w:val="auto"/>
          <w:sz w:val="16"/>
          <w:szCs w:val="16"/>
        </w:rPr>
        <w:t>Princips</w:t>
      </w:r>
      <w:r w:rsidR="00323067" w:rsidRPr="00323067">
        <w:rPr>
          <w:rFonts w:ascii="Verdana" w:hAnsi="Verdana" w:cs="Verdana"/>
          <w:i/>
          <w:color w:val="auto"/>
          <w:sz w:val="16"/>
          <w:szCs w:val="16"/>
        </w:rPr>
        <w:t>kitse</w:t>
      </w:r>
      <w:r w:rsidR="00F00EC8">
        <w:rPr>
          <w:rFonts w:ascii="Verdana" w:hAnsi="Verdana" w:cs="Verdana"/>
          <w:i/>
          <w:color w:val="auto"/>
          <w:sz w:val="16"/>
          <w:szCs w:val="16"/>
        </w:rPr>
        <w:t>r</w:t>
      </w:r>
      <w:r w:rsidR="00323067" w:rsidRPr="00323067">
        <w:rPr>
          <w:rFonts w:ascii="Verdana" w:hAnsi="Verdana" w:cs="Verdana"/>
          <w:i/>
          <w:color w:val="auto"/>
          <w:sz w:val="16"/>
          <w:szCs w:val="16"/>
        </w:rPr>
        <w:t xml:space="preserve"> af omfang af udpegning til </w:t>
      </w:r>
      <w:r w:rsidR="00323067">
        <w:rPr>
          <w:rFonts w:ascii="Verdana" w:hAnsi="Verdana" w:cs="Verdana"/>
          <w:i/>
          <w:color w:val="auto"/>
          <w:sz w:val="16"/>
          <w:szCs w:val="16"/>
        </w:rPr>
        <w:t xml:space="preserve">potentielt </w:t>
      </w:r>
      <w:r w:rsidR="00323067" w:rsidRPr="00323067">
        <w:rPr>
          <w:rFonts w:ascii="Verdana" w:hAnsi="Verdana" w:cs="Verdana"/>
          <w:i/>
          <w:color w:val="auto"/>
          <w:sz w:val="16"/>
          <w:szCs w:val="16"/>
        </w:rPr>
        <w:t>naturnetværk</w:t>
      </w:r>
      <w:r w:rsidR="00F00EC8">
        <w:rPr>
          <w:rFonts w:ascii="Verdana" w:hAnsi="Verdana" w:cs="Verdana"/>
          <w:i/>
          <w:color w:val="auto"/>
          <w:sz w:val="16"/>
          <w:szCs w:val="16"/>
        </w:rPr>
        <w:t xml:space="preserve"> inden for planlægningsområdet</w:t>
      </w:r>
      <w:r w:rsidR="00323067" w:rsidRPr="00323067">
        <w:rPr>
          <w:rFonts w:ascii="Verdana" w:hAnsi="Verdana" w:cs="Verdana"/>
          <w:i/>
          <w:color w:val="auto"/>
          <w:sz w:val="16"/>
          <w:szCs w:val="16"/>
        </w:rPr>
        <w:t xml:space="preserve"> og omfanget af </w:t>
      </w:r>
      <w:r w:rsidR="00323067">
        <w:rPr>
          <w:rFonts w:ascii="Verdana" w:hAnsi="Verdana" w:cs="Verdana"/>
          <w:i/>
          <w:color w:val="auto"/>
          <w:sz w:val="16"/>
          <w:szCs w:val="16"/>
        </w:rPr>
        <w:t xml:space="preserve">den </w:t>
      </w:r>
      <w:r w:rsidR="00323067" w:rsidRPr="00323067">
        <w:rPr>
          <w:rFonts w:ascii="Verdana" w:hAnsi="Verdana" w:cs="Verdana"/>
          <w:i/>
          <w:color w:val="auto"/>
          <w:sz w:val="16"/>
          <w:szCs w:val="16"/>
        </w:rPr>
        <w:t>spredningskorridor, der realiseres med udviklingen af boligområdet.</w:t>
      </w:r>
    </w:p>
    <w:p w14:paraId="2B21E5AF" w14:textId="12342CF5" w:rsidR="00323067" w:rsidRDefault="00323067" w:rsidP="00AF1E1D">
      <w:pPr>
        <w:pStyle w:val="Grundlggendeafsnit"/>
        <w:rPr>
          <w:rFonts w:ascii="Verdana" w:hAnsi="Verdana" w:cs="Verdana"/>
          <w:i/>
          <w:color w:val="auto"/>
          <w:sz w:val="16"/>
          <w:szCs w:val="16"/>
        </w:rPr>
      </w:pPr>
    </w:p>
    <w:p w14:paraId="7C7ABE8C" w14:textId="77777777" w:rsidR="00323067" w:rsidRPr="00323067" w:rsidRDefault="00323067" w:rsidP="00AF1E1D">
      <w:pPr>
        <w:pStyle w:val="Grundlggendeafsnit"/>
        <w:rPr>
          <w:rFonts w:ascii="Verdana" w:hAnsi="Verdana" w:cs="Verdana"/>
          <w:i/>
          <w:color w:val="auto"/>
          <w:sz w:val="16"/>
          <w:szCs w:val="16"/>
        </w:rPr>
      </w:pPr>
    </w:p>
    <w:p w14:paraId="575058B6" w14:textId="77777777" w:rsidR="00EF6D6B" w:rsidRDefault="00EF6D6B" w:rsidP="00AF1E1D">
      <w:pPr>
        <w:pStyle w:val="Grundlggendeafsnit"/>
        <w:rPr>
          <w:rFonts w:ascii="Verdana" w:hAnsi="Verdana" w:cs="Verdana"/>
          <w:bCs/>
          <w:sz w:val="28"/>
          <w:szCs w:val="28"/>
        </w:rPr>
      </w:pPr>
    </w:p>
    <w:p w14:paraId="26FE56B8" w14:textId="50EE0C07" w:rsidR="00AF1E1D" w:rsidRDefault="00AF1E1D" w:rsidP="00AF1E1D">
      <w:pPr>
        <w:pStyle w:val="Grundlggendeafsnit"/>
        <w:rPr>
          <w:rFonts w:ascii="Verdana" w:hAnsi="Verdana" w:cs="Verdana"/>
          <w:sz w:val="20"/>
          <w:szCs w:val="20"/>
        </w:rPr>
      </w:pPr>
      <w:r w:rsidRPr="00C027D3">
        <w:rPr>
          <w:rFonts w:ascii="Verdana" w:hAnsi="Verdana" w:cs="Verdana"/>
          <w:bCs/>
          <w:sz w:val="28"/>
          <w:szCs w:val="28"/>
        </w:rPr>
        <w:t>Godkendelse fra overordnede myndigheder</w:t>
      </w:r>
      <w:r>
        <w:rPr>
          <w:rFonts w:ascii="Verdana" w:hAnsi="Verdana" w:cs="Verdana"/>
          <w:b/>
          <w:bCs/>
          <w:sz w:val="20"/>
          <w:szCs w:val="20"/>
        </w:rPr>
        <w:br/>
      </w:r>
      <w:r w:rsidRPr="00E20EA2">
        <w:rPr>
          <w:rFonts w:ascii="Verdana" w:hAnsi="Verdana" w:cs="Verdana"/>
          <w:b/>
          <w:sz w:val="20"/>
          <w:szCs w:val="20"/>
        </w:rPr>
        <w:t>Overførsel til byzone:</w:t>
      </w:r>
      <w:r>
        <w:rPr>
          <w:rFonts w:ascii="Verdana" w:hAnsi="Verdana" w:cs="Verdana"/>
          <w:sz w:val="20"/>
          <w:szCs w:val="20"/>
        </w:rPr>
        <w:t xml:space="preserve"> Området ligger inden for Fingerplanens ydre </w:t>
      </w:r>
      <w:r w:rsidR="0036111E">
        <w:rPr>
          <w:rFonts w:ascii="Verdana" w:hAnsi="Verdana" w:cs="Verdana"/>
          <w:sz w:val="20"/>
          <w:szCs w:val="20"/>
        </w:rPr>
        <w:t>storbyområde</w:t>
      </w:r>
      <w:r>
        <w:rPr>
          <w:rFonts w:ascii="Verdana" w:hAnsi="Verdana" w:cs="Verdana"/>
          <w:sz w:val="20"/>
          <w:szCs w:val="20"/>
        </w:rPr>
        <w:t>, hvor Helsingør kommune kan planlægge for ny byzone. Statens godkendelse er forudsætningen for</w:t>
      </w:r>
      <w:r w:rsidR="00EC3119">
        <w:rPr>
          <w:rFonts w:ascii="Verdana" w:hAnsi="Verdana" w:cs="Verdana"/>
          <w:sz w:val="20"/>
          <w:szCs w:val="20"/>
        </w:rPr>
        <w:t>,</w:t>
      </w:r>
      <w:r>
        <w:rPr>
          <w:rFonts w:ascii="Verdana" w:hAnsi="Verdana" w:cs="Verdana"/>
          <w:sz w:val="20"/>
          <w:szCs w:val="20"/>
        </w:rPr>
        <w:t xml:space="preserve"> at arealet kan overføres til byzone. En godkendelse vil ske i forbindelse med høring af forslag til lokalplan og kommuneplantillæg.</w:t>
      </w:r>
    </w:p>
    <w:p w14:paraId="6054C448" w14:textId="77777777" w:rsidR="005F32AE" w:rsidRDefault="005F32AE" w:rsidP="00AF1E1D">
      <w:pPr>
        <w:pStyle w:val="Grundlggendeafsnit"/>
        <w:rPr>
          <w:rFonts w:ascii="Verdana" w:hAnsi="Verdana" w:cs="Verdana"/>
          <w:sz w:val="20"/>
          <w:szCs w:val="20"/>
        </w:rPr>
      </w:pPr>
    </w:p>
    <w:p w14:paraId="00D24984" w14:textId="5F0E60D8" w:rsidR="00EF6D6B" w:rsidRDefault="00AF1E1D" w:rsidP="00AF1E1D">
      <w:pPr>
        <w:pStyle w:val="Grundlggendeafsnit"/>
        <w:rPr>
          <w:rFonts w:ascii="Verdana" w:hAnsi="Verdana" w:cs="Verdana"/>
          <w:sz w:val="20"/>
          <w:szCs w:val="20"/>
        </w:rPr>
      </w:pPr>
      <w:r w:rsidRPr="00E20EA2">
        <w:rPr>
          <w:rFonts w:ascii="Verdana" w:hAnsi="Verdana" w:cs="Verdana"/>
          <w:b/>
          <w:sz w:val="20"/>
          <w:szCs w:val="20"/>
        </w:rPr>
        <w:t>Skovbyggelinje:</w:t>
      </w:r>
      <w:r>
        <w:rPr>
          <w:rFonts w:ascii="Verdana" w:hAnsi="Verdana" w:cs="Verdana"/>
          <w:sz w:val="20"/>
          <w:szCs w:val="20"/>
        </w:rPr>
        <w:t xml:space="preserve"> Hele byudviklingsområdet </w:t>
      </w:r>
      <w:r w:rsidR="00F91F32">
        <w:rPr>
          <w:rFonts w:ascii="Verdana" w:hAnsi="Verdana" w:cs="Verdana"/>
          <w:sz w:val="20"/>
          <w:szCs w:val="20"/>
        </w:rPr>
        <w:t>ligger inden for den</w:t>
      </w:r>
      <w:r>
        <w:rPr>
          <w:rFonts w:ascii="Verdana" w:hAnsi="Verdana" w:cs="Verdana"/>
          <w:sz w:val="20"/>
          <w:szCs w:val="20"/>
        </w:rPr>
        <w:t xml:space="preserve"> skovbyggelinje</w:t>
      </w:r>
      <w:r w:rsidR="00F91F32">
        <w:rPr>
          <w:rFonts w:ascii="Verdana" w:hAnsi="Verdana" w:cs="Verdana"/>
          <w:sz w:val="20"/>
          <w:szCs w:val="20"/>
        </w:rPr>
        <w:t xml:space="preserve">, der er pålagt </w:t>
      </w:r>
      <w:r>
        <w:rPr>
          <w:rFonts w:ascii="Verdana" w:hAnsi="Verdana" w:cs="Verdana"/>
          <w:sz w:val="20"/>
          <w:szCs w:val="20"/>
        </w:rPr>
        <w:t>Kelleris Hegn</w:t>
      </w:r>
      <w:r w:rsidR="00F91F32">
        <w:rPr>
          <w:rFonts w:ascii="Verdana" w:hAnsi="Verdana" w:cs="Verdana"/>
          <w:sz w:val="20"/>
          <w:szCs w:val="20"/>
        </w:rPr>
        <w:t xml:space="preserve"> i en afstand af 300 meter fra skovbrynet</w:t>
      </w:r>
      <w:r>
        <w:rPr>
          <w:rFonts w:ascii="Verdana" w:hAnsi="Verdana" w:cs="Verdana"/>
          <w:sz w:val="20"/>
          <w:szCs w:val="20"/>
        </w:rPr>
        <w:t>. I forbindelse med forslag til lokalplan og kommuneplantillæg vil staten tage stilling til reduktion af byggelinjen</w:t>
      </w:r>
      <w:r w:rsidR="00F91F32">
        <w:rPr>
          <w:rFonts w:ascii="Verdana" w:hAnsi="Verdana" w:cs="Verdana"/>
          <w:sz w:val="20"/>
          <w:szCs w:val="20"/>
        </w:rPr>
        <w:t xml:space="preserve"> til 30 meter fra skovbrynet.</w:t>
      </w:r>
    </w:p>
    <w:p w14:paraId="4A50715D" w14:textId="77777777" w:rsidR="00EF6D6B" w:rsidRDefault="00EF6D6B">
      <w:pPr>
        <w:rPr>
          <w:rFonts w:ascii="Verdana" w:hAnsi="Verdana" w:cs="Verdana"/>
          <w:color w:val="000000"/>
          <w:sz w:val="20"/>
          <w:szCs w:val="20"/>
        </w:rPr>
      </w:pPr>
      <w:r>
        <w:rPr>
          <w:rFonts w:ascii="Verdana" w:hAnsi="Verdana" w:cs="Verdana"/>
          <w:sz w:val="20"/>
          <w:szCs w:val="20"/>
        </w:rPr>
        <w:br w:type="page"/>
      </w:r>
    </w:p>
    <w:p w14:paraId="24714A88" w14:textId="77777777" w:rsidR="00AF1E1D" w:rsidRPr="00C027D3" w:rsidRDefault="00C31038" w:rsidP="00AF1E1D">
      <w:pPr>
        <w:pStyle w:val="Grundlggendeafsnit"/>
        <w:rPr>
          <w:rFonts w:ascii="Verdana" w:hAnsi="Verdana" w:cs="Verdana"/>
          <w:sz w:val="28"/>
          <w:szCs w:val="28"/>
        </w:rPr>
      </w:pPr>
      <w:r w:rsidRPr="00C027D3">
        <w:rPr>
          <w:rFonts w:ascii="Verdana" w:hAnsi="Verdana" w:cs="Verdana"/>
          <w:bCs/>
          <w:sz w:val="28"/>
          <w:szCs w:val="28"/>
        </w:rPr>
        <w:lastRenderedPageBreak/>
        <w:t xml:space="preserve">Ideer og forslag: </w:t>
      </w:r>
      <w:r w:rsidR="00AF1E1D" w:rsidRPr="00C027D3">
        <w:rPr>
          <w:rFonts w:ascii="Verdana" w:hAnsi="Verdana" w:cs="Verdana"/>
          <w:bCs/>
          <w:sz w:val="28"/>
          <w:szCs w:val="28"/>
        </w:rPr>
        <w:t>Hovedspørgsmål</w:t>
      </w:r>
    </w:p>
    <w:p w14:paraId="2945121F" w14:textId="77777777" w:rsidR="00AF1E1D" w:rsidRDefault="00AF1E1D" w:rsidP="00AF1E1D">
      <w:pPr>
        <w:pStyle w:val="Grundlggendeafsnit"/>
        <w:rPr>
          <w:rFonts w:ascii="Verdana" w:hAnsi="Verdana" w:cs="Verdana"/>
          <w:sz w:val="20"/>
          <w:szCs w:val="20"/>
        </w:rPr>
      </w:pPr>
      <w:r>
        <w:rPr>
          <w:rFonts w:ascii="Verdana" w:hAnsi="Verdana" w:cs="Verdana"/>
          <w:sz w:val="20"/>
          <w:szCs w:val="20"/>
        </w:rPr>
        <w:t>I forbindelse med planlægningen ønsker Helsingør Kommune dine ideer og forslag til bl.a.:</w:t>
      </w:r>
    </w:p>
    <w:p w14:paraId="59D4EEC3" w14:textId="77777777" w:rsidR="00C31038" w:rsidRDefault="00C31038" w:rsidP="00AF1E1D">
      <w:pPr>
        <w:pStyle w:val="Grundlggendeafsnit"/>
        <w:rPr>
          <w:rFonts w:ascii="Verdana" w:hAnsi="Verdana" w:cs="Verdana"/>
          <w:sz w:val="20"/>
          <w:szCs w:val="20"/>
        </w:rPr>
      </w:pPr>
    </w:p>
    <w:p w14:paraId="1FBCCB95" w14:textId="4ECA4DC8" w:rsidR="00A42E09" w:rsidRDefault="00A42E09" w:rsidP="00E20EA2">
      <w:pPr>
        <w:pStyle w:val="Grundlggendeafsnit"/>
        <w:numPr>
          <w:ilvl w:val="0"/>
          <w:numId w:val="8"/>
        </w:numPr>
        <w:rPr>
          <w:rFonts w:ascii="Verdana" w:hAnsi="Verdana" w:cs="Verdana"/>
          <w:sz w:val="20"/>
          <w:szCs w:val="20"/>
        </w:rPr>
      </w:pPr>
      <w:r>
        <w:rPr>
          <w:rFonts w:ascii="Verdana" w:hAnsi="Verdana" w:cs="Verdana"/>
          <w:sz w:val="20"/>
          <w:szCs w:val="20"/>
        </w:rPr>
        <w:t>I</w:t>
      </w:r>
      <w:r w:rsidRPr="00A42E09">
        <w:rPr>
          <w:rFonts w:ascii="Verdana" w:hAnsi="Verdana" w:cs="Verdana"/>
          <w:sz w:val="20"/>
          <w:szCs w:val="20"/>
        </w:rPr>
        <w:t>ndhold i r</w:t>
      </w:r>
      <w:r w:rsidR="00AF1E1D" w:rsidRPr="00A42E09">
        <w:rPr>
          <w:rFonts w:ascii="Verdana" w:hAnsi="Verdana" w:cs="Verdana"/>
          <w:sz w:val="20"/>
          <w:szCs w:val="20"/>
        </w:rPr>
        <w:t>amme</w:t>
      </w:r>
      <w:r w:rsidRPr="0012618E">
        <w:rPr>
          <w:rFonts w:ascii="Verdana" w:hAnsi="Verdana" w:cs="Verdana"/>
          <w:sz w:val="20"/>
          <w:szCs w:val="20"/>
        </w:rPr>
        <w:t>r</w:t>
      </w:r>
      <w:r w:rsidR="00AF1E1D" w:rsidRPr="00910B4E">
        <w:rPr>
          <w:rFonts w:ascii="Verdana" w:hAnsi="Verdana" w:cs="Verdana"/>
          <w:sz w:val="20"/>
          <w:szCs w:val="20"/>
        </w:rPr>
        <w:t xml:space="preserve"> </w:t>
      </w:r>
      <w:r w:rsidR="00F91F32">
        <w:rPr>
          <w:rFonts w:ascii="Verdana" w:hAnsi="Verdana" w:cs="Verdana"/>
          <w:sz w:val="20"/>
          <w:szCs w:val="20"/>
        </w:rPr>
        <w:t>og retningslinjer i Helsingør K</w:t>
      </w:r>
      <w:r w:rsidRPr="00910B4E">
        <w:rPr>
          <w:rFonts w:ascii="Verdana" w:hAnsi="Verdana" w:cs="Verdana"/>
          <w:sz w:val="20"/>
          <w:szCs w:val="20"/>
        </w:rPr>
        <w:t>ommuneplan 2013-2025</w:t>
      </w:r>
    </w:p>
    <w:p w14:paraId="6AD5C308" w14:textId="6A7329BB" w:rsidR="00A42E09" w:rsidRDefault="00C31038" w:rsidP="00E20EA2">
      <w:pPr>
        <w:pStyle w:val="Grundlggendeafsnit"/>
        <w:numPr>
          <w:ilvl w:val="0"/>
          <w:numId w:val="8"/>
        </w:numPr>
        <w:rPr>
          <w:rFonts w:ascii="Verdana" w:hAnsi="Verdana" w:cs="Verdana"/>
          <w:sz w:val="20"/>
          <w:szCs w:val="20"/>
        </w:rPr>
      </w:pPr>
      <w:r w:rsidRPr="00A42E09">
        <w:rPr>
          <w:rFonts w:ascii="Verdana" w:hAnsi="Verdana" w:cs="Verdana"/>
          <w:sz w:val="20"/>
          <w:szCs w:val="20"/>
        </w:rPr>
        <w:t xml:space="preserve">Eksisterende værdier: </w:t>
      </w:r>
      <w:r w:rsidR="00AF1E1D" w:rsidRPr="00A42E09">
        <w:rPr>
          <w:rFonts w:ascii="Verdana" w:hAnsi="Verdana" w:cs="Verdana"/>
          <w:sz w:val="20"/>
          <w:szCs w:val="20"/>
        </w:rPr>
        <w:t xml:space="preserve">Hvilke </w:t>
      </w:r>
      <w:r w:rsidRPr="0012618E">
        <w:rPr>
          <w:rFonts w:ascii="Verdana" w:hAnsi="Verdana" w:cs="Verdana"/>
          <w:sz w:val="20"/>
          <w:szCs w:val="20"/>
        </w:rPr>
        <w:t>kvaliteter</w:t>
      </w:r>
      <w:r w:rsidR="00AF1E1D" w:rsidRPr="00910B4E">
        <w:rPr>
          <w:rFonts w:ascii="Verdana" w:hAnsi="Verdana" w:cs="Verdana"/>
          <w:sz w:val="20"/>
          <w:szCs w:val="20"/>
        </w:rPr>
        <w:t xml:space="preserve"> er der i området i dag</w:t>
      </w:r>
      <w:r w:rsidRPr="00A42E09">
        <w:rPr>
          <w:rFonts w:ascii="Verdana" w:hAnsi="Verdana" w:cs="Verdana"/>
          <w:sz w:val="20"/>
          <w:szCs w:val="20"/>
        </w:rPr>
        <w:t>,</w:t>
      </w:r>
      <w:r w:rsidR="00AF1E1D" w:rsidRPr="00A42E09">
        <w:rPr>
          <w:rFonts w:ascii="Verdana" w:hAnsi="Verdana" w:cs="Verdana"/>
          <w:sz w:val="20"/>
          <w:szCs w:val="20"/>
        </w:rPr>
        <w:t xml:space="preserve"> som bør fastholdes? </w:t>
      </w:r>
    </w:p>
    <w:p w14:paraId="3BD0D30C" w14:textId="3D5FF3FD" w:rsidR="00A42E09" w:rsidRPr="00A42E09" w:rsidRDefault="00C31038" w:rsidP="00E20EA2">
      <w:pPr>
        <w:pStyle w:val="Grundlggendeafsnit"/>
        <w:numPr>
          <w:ilvl w:val="0"/>
          <w:numId w:val="8"/>
        </w:numPr>
        <w:rPr>
          <w:rFonts w:ascii="Verdana" w:hAnsi="Verdana" w:cs="Verdana"/>
          <w:sz w:val="20"/>
          <w:szCs w:val="20"/>
        </w:rPr>
      </w:pPr>
      <w:r w:rsidRPr="00A42E09">
        <w:rPr>
          <w:rFonts w:ascii="Verdana" w:hAnsi="Verdana" w:cs="Verdana"/>
          <w:sz w:val="20"/>
          <w:szCs w:val="20"/>
        </w:rPr>
        <w:t xml:space="preserve">Landskab: </w:t>
      </w:r>
      <w:r w:rsidR="00AF1E1D" w:rsidRPr="00A42E09">
        <w:rPr>
          <w:rFonts w:ascii="Verdana" w:hAnsi="Verdana" w:cs="Verdana"/>
          <w:sz w:val="20"/>
          <w:szCs w:val="20"/>
        </w:rPr>
        <w:t xml:space="preserve">Hvordan kan områdets landskabelige værdier indarbejdes i den kommende bebyggelse? </w:t>
      </w:r>
    </w:p>
    <w:p w14:paraId="7A1B9FFC" w14:textId="69B7AAE9" w:rsidR="00A42E09" w:rsidRDefault="00C31038" w:rsidP="00E20EA2">
      <w:pPr>
        <w:pStyle w:val="Grundlggendeafsnit"/>
        <w:numPr>
          <w:ilvl w:val="0"/>
          <w:numId w:val="8"/>
        </w:numPr>
        <w:rPr>
          <w:rFonts w:ascii="Verdana" w:hAnsi="Verdana" w:cs="Verdana"/>
          <w:sz w:val="20"/>
          <w:szCs w:val="20"/>
        </w:rPr>
      </w:pPr>
      <w:r w:rsidRPr="00A42E09">
        <w:rPr>
          <w:rFonts w:ascii="Verdana" w:hAnsi="Verdana" w:cs="Verdana"/>
          <w:sz w:val="20"/>
          <w:szCs w:val="20"/>
        </w:rPr>
        <w:t xml:space="preserve">Stier: </w:t>
      </w:r>
      <w:r w:rsidR="00AF1E1D" w:rsidRPr="0012618E">
        <w:rPr>
          <w:rFonts w:ascii="Verdana" w:hAnsi="Verdana" w:cs="Verdana"/>
          <w:sz w:val="20"/>
          <w:szCs w:val="20"/>
        </w:rPr>
        <w:t>Hvilke stier bør fasthol</w:t>
      </w:r>
      <w:r w:rsidR="00AF1E1D" w:rsidRPr="00910B4E">
        <w:rPr>
          <w:rFonts w:ascii="Verdana" w:hAnsi="Verdana" w:cs="Verdana"/>
          <w:sz w:val="20"/>
          <w:szCs w:val="20"/>
        </w:rPr>
        <w:t xml:space="preserve">des </w:t>
      </w:r>
      <w:r w:rsidR="00A42E09">
        <w:rPr>
          <w:rFonts w:ascii="Verdana" w:hAnsi="Verdana" w:cs="Verdana"/>
          <w:sz w:val="20"/>
          <w:szCs w:val="20"/>
        </w:rPr>
        <w:t xml:space="preserve">på </w:t>
      </w:r>
      <w:r w:rsidR="00AF1E1D" w:rsidRPr="00A42E09">
        <w:rPr>
          <w:rFonts w:ascii="Verdana" w:hAnsi="Verdana" w:cs="Verdana"/>
          <w:sz w:val="20"/>
          <w:szCs w:val="20"/>
        </w:rPr>
        <w:t>arealet?</w:t>
      </w:r>
      <w:r w:rsidRPr="00A42E09">
        <w:rPr>
          <w:rFonts w:ascii="Verdana" w:hAnsi="Verdana" w:cs="Verdana"/>
          <w:sz w:val="20"/>
          <w:szCs w:val="20"/>
        </w:rPr>
        <w:t xml:space="preserve"> Bør der etableres nye</w:t>
      </w:r>
      <w:r w:rsidR="00F91F32">
        <w:rPr>
          <w:rFonts w:ascii="Verdana" w:hAnsi="Verdana" w:cs="Verdana"/>
          <w:sz w:val="20"/>
          <w:szCs w:val="20"/>
        </w:rPr>
        <w:t>, hvor</w:t>
      </w:r>
      <w:r w:rsidR="00A42E09">
        <w:rPr>
          <w:rFonts w:ascii="Verdana" w:hAnsi="Verdana" w:cs="Verdana"/>
          <w:sz w:val="20"/>
          <w:szCs w:val="20"/>
        </w:rPr>
        <w:t xml:space="preserve"> og hvorfor</w:t>
      </w:r>
      <w:r w:rsidRPr="00A42E09">
        <w:rPr>
          <w:rFonts w:ascii="Verdana" w:hAnsi="Verdana" w:cs="Verdana"/>
          <w:sz w:val="20"/>
          <w:szCs w:val="20"/>
        </w:rPr>
        <w:t>?</w:t>
      </w:r>
    </w:p>
    <w:p w14:paraId="686CB555" w14:textId="77777777" w:rsidR="00D30BFC" w:rsidRDefault="00C31038" w:rsidP="00E20EA2">
      <w:pPr>
        <w:pStyle w:val="Grundlggendeafsnit"/>
        <w:numPr>
          <w:ilvl w:val="0"/>
          <w:numId w:val="8"/>
        </w:numPr>
        <w:rPr>
          <w:rFonts w:ascii="Verdana" w:hAnsi="Verdana" w:cs="Verdana"/>
          <w:sz w:val="20"/>
          <w:szCs w:val="20"/>
        </w:rPr>
      </w:pPr>
      <w:r w:rsidRPr="00A42E09">
        <w:rPr>
          <w:rFonts w:ascii="Verdana" w:hAnsi="Verdana" w:cs="Verdana"/>
          <w:sz w:val="20"/>
          <w:szCs w:val="20"/>
        </w:rPr>
        <w:t xml:space="preserve">Grønne kiler: </w:t>
      </w:r>
      <w:r w:rsidR="00A42E09" w:rsidRPr="00A42E09">
        <w:rPr>
          <w:rFonts w:ascii="Verdana" w:hAnsi="Verdana" w:cs="Verdana"/>
          <w:sz w:val="20"/>
          <w:szCs w:val="20"/>
        </w:rPr>
        <w:t>Har du forslag til i</w:t>
      </w:r>
      <w:r w:rsidR="00AF1E1D" w:rsidRPr="00910B4E">
        <w:rPr>
          <w:rFonts w:ascii="Verdana" w:hAnsi="Verdana" w:cs="Verdana"/>
          <w:sz w:val="20"/>
          <w:szCs w:val="20"/>
        </w:rPr>
        <w:t xml:space="preserve">ndhold og udformning af grønne kiler </w:t>
      </w:r>
      <w:r w:rsidR="0036111E" w:rsidRPr="00A42E09">
        <w:rPr>
          <w:rFonts w:ascii="Verdana" w:hAnsi="Verdana" w:cs="Verdana"/>
          <w:sz w:val="20"/>
          <w:szCs w:val="20"/>
        </w:rPr>
        <w:t>i</w:t>
      </w:r>
      <w:r w:rsidRPr="00A42E09">
        <w:rPr>
          <w:rFonts w:ascii="Verdana" w:hAnsi="Verdana" w:cs="Verdana"/>
          <w:sz w:val="20"/>
          <w:szCs w:val="20"/>
        </w:rPr>
        <w:t xml:space="preserve">gennem </w:t>
      </w:r>
      <w:r w:rsidR="0036111E" w:rsidRPr="00A42E09">
        <w:rPr>
          <w:rFonts w:ascii="Verdana" w:hAnsi="Verdana" w:cs="Verdana"/>
          <w:sz w:val="20"/>
          <w:szCs w:val="20"/>
        </w:rPr>
        <w:t>bebyggelsen</w:t>
      </w:r>
      <w:r w:rsidR="00D30BFC">
        <w:rPr>
          <w:rFonts w:ascii="Verdana" w:hAnsi="Verdana" w:cs="Verdana"/>
          <w:sz w:val="20"/>
          <w:szCs w:val="20"/>
        </w:rPr>
        <w:t>?</w:t>
      </w:r>
    </w:p>
    <w:p w14:paraId="44125480" w14:textId="3B7155AD" w:rsidR="00A42E09" w:rsidRDefault="00D30BFC" w:rsidP="00E20EA2">
      <w:pPr>
        <w:pStyle w:val="Grundlggendeafsnit"/>
        <w:numPr>
          <w:ilvl w:val="0"/>
          <w:numId w:val="8"/>
        </w:numPr>
        <w:rPr>
          <w:rFonts w:ascii="Verdana" w:hAnsi="Verdana" w:cs="Verdana"/>
          <w:sz w:val="20"/>
          <w:szCs w:val="20"/>
        </w:rPr>
      </w:pPr>
      <w:r>
        <w:rPr>
          <w:rFonts w:ascii="Verdana" w:hAnsi="Verdana" w:cs="Verdana"/>
          <w:sz w:val="20"/>
          <w:szCs w:val="20"/>
        </w:rPr>
        <w:t>Hvilke grønne kiler er særlig</w:t>
      </w:r>
      <w:r w:rsidR="00A42E09" w:rsidRPr="00A42E09">
        <w:rPr>
          <w:rFonts w:ascii="Verdana" w:hAnsi="Verdana" w:cs="Verdana"/>
          <w:sz w:val="20"/>
          <w:szCs w:val="20"/>
        </w:rPr>
        <w:t xml:space="preserve"> vigtige?</w:t>
      </w:r>
    </w:p>
    <w:p w14:paraId="55B11F2B" w14:textId="5FBA4B7F" w:rsidR="00A42E09" w:rsidRPr="00A42E09" w:rsidRDefault="00AF1E1D" w:rsidP="00E20EA2">
      <w:pPr>
        <w:pStyle w:val="Grundlggendeafsnit"/>
        <w:numPr>
          <w:ilvl w:val="0"/>
          <w:numId w:val="8"/>
        </w:numPr>
        <w:rPr>
          <w:rFonts w:ascii="Verdana" w:hAnsi="Verdana" w:cs="Verdana"/>
          <w:sz w:val="20"/>
          <w:szCs w:val="20"/>
        </w:rPr>
      </w:pPr>
      <w:r w:rsidRPr="00A42E09">
        <w:rPr>
          <w:rFonts w:ascii="Verdana" w:hAnsi="Verdana" w:cs="Verdana"/>
          <w:sz w:val="20"/>
          <w:szCs w:val="20"/>
        </w:rPr>
        <w:t>De foreslåede vejadgange til området</w:t>
      </w:r>
      <w:r w:rsidR="00D30BFC">
        <w:rPr>
          <w:rFonts w:ascii="Verdana" w:hAnsi="Verdana" w:cs="Verdana"/>
          <w:sz w:val="20"/>
          <w:szCs w:val="20"/>
        </w:rPr>
        <w:t>.</w:t>
      </w:r>
    </w:p>
    <w:p w14:paraId="7FDAA140" w14:textId="5333C883" w:rsidR="00AF1E1D" w:rsidRPr="00943282" w:rsidRDefault="00AF1E1D" w:rsidP="00E20EA2">
      <w:pPr>
        <w:pStyle w:val="Grundlggendeafsnit"/>
        <w:numPr>
          <w:ilvl w:val="0"/>
          <w:numId w:val="8"/>
        </w:numPr>
        <w:rPr>
          <w:rFonts w:ascii="Verdana" w:hAnsi="Verdana" w:cs="Verdana"/>
          <w:sz w:val="20"/>
          <w:szCs w:val="20"/>
        </w:rPr>
      </w:pPr>
      <w:r w:rsidRPr="00A42E09">
        <w:rPr>
          <w:rFonts w:ascii="Verdana" w:hAnsi="Verdana" w:cs="Verdana"/>
          <w:sz w:val="20"/>
          <w:szCs w:val="20"/>
        </w:rPr>
        <w:t>Omfang af bebyggelse, dvs. bygningshøjder, bolig</w:t>
      </w:r>
      <w:r w:rsidR="00D30BFC">
        <w:rPr>
          <w:rFonts w:ascii="Verdana" w:hAnsi="Verdana" w:cs="Verdana"/>
          <w:sz w:val="20"/>
          <w:szCs w:val="20"/>
        </w:rPr>
        <w:t>typer, boligantal og etagemeter.</w:t>
      </w:r>
    </w:p>
    <w:p w14:paraId="01690565" w14:textId="77777777" w:rsidR="00C027D3" w:rsidRDefault="00C027D3" w:rsidP="00AF1E1D">
      <w:pPr>
        <w:pStyle w:val="Grundlggendeafsnit"/>
        <w:rPr>
          <w:rFonts w:ascii="Verdana" w:hAnsi="Verdana" w:cs="Verdana"/>
          <w:b/>
          <w:bCs/>
        </w:rPr>
      </w:pPr>
    </w:p>
    <w:p w14:paraId="3500B1F5" w14:textId="70DB0FB1" w:rsidR="00AF1E1D" w:rsidRDefault="00C027D3" w:rsidP="00AF1E1D">
      <w:pPr>
        <w:pStyle w:val="Grundlggendeafsnit"/>
        <w:rPr>
          <w:rFonts w:ascii="Verdana" w:hAnsi="Verdana" w:cs="Verdana"/>
          <w:bCs/>
          <w:sz w:val="28"/>
          <w:szCs w:val="28"/>
        </w:rPr>
      </w:pPr>
      <w:r w:rsidRPr="00C027D3">
        <w:rPr>
          <w:rFonts w:ascii="Verdana" w:hAnsi="Verdana" w:cs="Verdana"/>
          <w:bCs/>
          <w:sz w:val="28"/>
          <w:szCs w:val="28"/>
        </w:rPr>
        <w:t>M</w:t>
      </w:r>
      <w:r w:rsidR="00AF1E1D" w:rsidRPr="00C027D3">
        <w:rPr>
          <w:rFonts w:ascii="Verdana" w:hAnsi="Verdana" w:cs="Verdana"/>
          <w:bCs/>
          <w:sz w:val="28"/>
          <w:szCs w:val="28"/>
        </w:rPr>
        <w:t>iljøscreening og miljøvurdering</w:t>
      </w:r>
    </w:p>
    <w:p w14:paraId="76B7DBAB" w14:textId="130810E9" w:rsidR="00AF1E1D" w:rsidRPr="00C31038" w:rsidRDefault="00AF1E1D" w:rsidP="00AF1E1D">
      <w:pPr>
        <w:pStyle w:val="Grundlggendeafsnit"/>
        <w:rPr>
          <w:rFonts w:ascii="Verdana" w:hAnsi="Verdana" w:cs="Verdana"/>
          <w:color w:val="auto"/>
          <w:sz w:val="20"/>
          <w:szCs w:val="20"/>
        </w:rPr>
      </w:pPr>
      <w:r>
        <w:rPr>
          <w:rFonts w:ascii="Verdana" w:hAnsi="Verdana" w:cs="Verdana"/>
          <w:sz w:val="20"/>
          <w:szCs w:val="20"/>
        </w:rPr>
        <w:t xml:space="preserve">Planernes indvirkning på miljøområdet vil blive screenet i henhold til lov om miljøvurdering af planer og programmer og af konkrete projekter (lovbekendtgørelse nr. 425 af 18.05.2016) i forbindelse </w:t>
      </w:r>
      <w:r w:rsidR="00C31038">
        <w:rPr>
          <w:rFonts w:ascii="Verdana" w:hAnsi="Verdana" w:cs="Verdana"/>
          <w:sz w:val="20"/>
          <w:szCs w:val="20"/>
        </w:rPr>
        <w:t>med</w:t>
      </w:r>
      <w:r>
        <w:rPr>
          <w:rFonts w:ascii="Verdana" w:hAnsi="Verdana" w:cs="Verdana"/>
          <w:sz w:val="20"/>
          <w:szCs w:val="20"/>
        </w:rPr>
        <w:t xml:space="preserve"> udarbejdelsen af de konkrete planfors</w:t>
      </w:r>
      <w:r w:rsidR="00C31038">
        <w:rPr>
          <w:rFonts w:ascii="Verdana" w:hAnsi="Verdana" w:cs="Verdana"/>
          <w:sz w:val="20"/>
          <w:szCs w:val="20"/>
        </w:rPr>
        <w:t>l</w:t>
      </w:r>
      <w:r>
        <w:rPr>
          <w:rFonts w:ascii="Verdana" w:hAnsi="Verdana" w:cs="Verdana"/>
          <w:sz w:val="20"/>
          <w:szCs w:val="20"/>
        </w:rPr>
        <w:t>ag. Det vurderes på baggrund af det</w:t>
      </w:r>
      <w:r w:rsidR="00C31038">
        <w:rPr>
          <w:rFonts w:ascii="Verdana" w:hAnsi="Verdana" w:cs="Verdana"/>
          <w:sz w:val="20"/>
          <w:szCs w:val="20"/>
        </w:rPr>
        <w:t xml:space="preserve"> nuværende kendskab til planerne,</w:t>
      </w:r>
      <w:r>
        <w:rPr>
          <w:rFonts w:ascii="Verdana" w:hAnsi="Verdana" w:cs="Verdana"/>
          <w:sz w:val="20"/>
          <w:szCs w:val="20"/>
        </w:rPr>
        <w:t xml:space="preserve"> at konklusionen vil blive, at der skal udarbejdes en miljørapport, der bl.a. kommer til at omhandle </w:t>
      </w:r>
      <w:r w:rsidRPr="00C31038">
        <w:rPr>
          <w:rFonts w:ascii="Verdana" w:hAnsi="Verdana" w:cs="Verdana"/>
          <w:color w:val="auto"/>
          <w:sz w:val="20"/>
          <w:szCs w:val="20"/>
        </w:rPr>
        <w:t>påvirkningen af de landskabelige forhold, trafikforhold og natur.</w:t>
      </w:r>
    </w:p>
    <w:p w14:paraId="06732865" w14:textId="77777777" w:rsidR="00AF1E1D" w:rsidRDefault="00AF1E1D" w:rsidP="00AF1E1D">
      <w:pPr>
        <w:pStyle w:val="Grundlggendeafsnit"/>
        <w:rPr>
          <w:rFonts w:ascii="Verdana" w:hAnsi="Verdana" w:cs="Verdana"/>
          <w:b/>
          <w:bCs/>
          <w:sz w:val="20"/>
          <w:szCs w:val="20"/>
        </w:rPr>
      </w:pPr>
    </w:p>
    <w:p w14:paraId="0AE170E7" w14:textId="043F77D4" w:rsidR="00AF1E1D" w:rsidRDefault="00AF1E1D" w:rsidP="00AF1E1D">
      <w:pPr>
        <w:pStyle w:val="Grundlggendeafsnit"/>
        <w:rPr>
          <w:rFonts w:ascii="Verdana" w:hAnsi="Verdana" w:cs="Verdana"/>
          <w:sz w:val="20"/>
          <w:szCs w:val="20"/>
        </w:rPr>
      </w:pPr>
      <w:r>
        <w:rPr>
          <w:rFonts w:ascii="Verdana" w:hAnsi="Verdana" w:cs="Verdana"/>
          <w:sz w:val="20"/>
          <w:szCs w:val="20"/>
        </w:rPr>
        <w:t>I følge loven er lokalplanforslag og forslag til kommuneplantillæg, der medfører ændringer, der har væsentlig indvirk</w:t>
      </w:r>
      <w:r w:rsidR="00C027D3">
        <w:rPr>
          <w:rFonts w:ascii="Verdana" w:hAnsi="Verdana" w:cs="Verdana"/>
          <w:sz w:val="20"/>
          <w:szCs w:val="20"/>
        </w:rPr>
        <w:t>ning</w:t>
      </w:r>
      <w:r>
        <w:rPr>
          <w:rFonts w:ascii="Verdana" w:hAnsi="Verdana" w:cs="Verdana"/>
          <w:sz w:val="20"/>
          <w:szCs w:val="20"/>
        </w:rPr>
        <w:t xml:space="preserve"> på miljøet</w:t>
      </w:r>
      <w:r w:rsidR="00D30BFC">
        <w:rPr>
          <w:rFonts w:ascii="Verdana" w:hAnsi="Verdana" w:cs="Verdana"/>
          <w:sz w:val="20"/>
          <w:szCs w:val="20"/>
        </w:rPr>
        <w:t>,</w:t>
      </w:r>
      <w:r>
        <w:rPr>
          <w:rFonts w:ascii="Verdana" w:hAnsi="Verdana" w:cs="Verdana"/>
          <w:sz w:val="20"/>
          <w:szCs w:val="20"/>
        </w:rPr>
        <w:t xml:space="preserve"> omfattet af lovens krav om miljøvurdering. Kravet om miljøvurdering udløses, hvis de overordnede miljøinteresser, som kommunen skal varetage på lokalt og nationalt plan påvirkes væsentligt.</w:t>
      </w:r>
    </w:p>
    <w:p w14:paraId="0D25A44E" w14:textId="77777777" w:rsidR="00C027D3" w:rsidRDefault="00C027D3" w:rsidP="00AF1E1D">
      <w:pPr>
        <w:pStyle w:val="Grundlggendeafsnit"/>
        <w:rPr>
          <w:rFonts w:ascii="Verdana" w:hAnsi="Verdana" w:cs="Verdana"/>
          <w:b/>
          <w:bCs/>
        </w:rPr>
      </w:pPr>
    </w:p>
    <w:p w14:paraId="781CFD21" w14:textId="77777777" w:rsidR="00AF1E1D" w:rsidRPr="00C027D3" w:rsidRDefault="00AF1E1D" w:rsidP="00AF1E1D">
      <w:pPr>
        <w:pStyle w:val="Grundlggendeafsnit"/>
        <w:rPr>
          <w:rFonts w:ascii="Verdana" w:hAnsi="Verdana" w:cs="Verdana"/>
          <w:sz w:val="28"/>
          <w:szCs w:val="28"/>
        </w:rPr>
      </w:pPr>
      <w:r w:rsidRPr="00C027D3">
        <w:rPr>
          <w:rFonts w:ascii="Verdana" w:hAnsi="Verdana" w:cs="Verdana"/>
          <w:bCs/>
          <w:sz w:val="28"/>
          <w:szCs w:val="28"/>
        </w:rPr>
        <w:t>Planproces</w:t>
      </w:r>
    </w:p>
    <w:p w14:paraId="0FC37D3E" w14:textId="543C5261" w:rsidR="00943282" w:rsidRDefault="00943282" w:rsidP="00AF1E1D">
      <w:pPr>
        <w:pStyle w:val="Grundlggendeafsnit"/>
        <w:rPr>
          <w:rFonts w:ascii="Verdana" w:hAnsi="Verdana" w:cs="Verdana"/>
          <w:sz w:val="20"/>
          <w:szCs w:val="20"/>
        </w:rPr>
      </w:pPr>
      <w:r>
        <w:rPr>
          <w:rFonts w:ascii="Verdana" w:hAnsi="Verdana" w:cs="Verdana"/>
          <w:sz w:val="20"/>
          <w:szCs w:val="20"/>
        </w:rPr>
        <w:t xml:space="preserve">Der er tre trin i den forestående planproces for udviklingen af </w:t>
      </w:r>
      <w:r w:rsidR="006A20E7">
        <w:rPr>
          <w:rFonts w:ascii="Verdana" w:hAnsi="Verdana" w:cs="Verdana"/>
          <w:sz w:val="20"/>
          <w:szCs w:val="20"/>
        </w:rPr>
        <w:t>det nye boligområde</w:t>
      </w:r>
      <w:r>
        <w:rPr>
          <w:rFonts w:ascii="Verdana" w:hAnsi="Verdana" w:cs="Verdana"/>
          <w:sz w:val="20"/>
          <w:szCs w:val="20"/>
        </w:rPr>
        <w:t xml:space="preserve"> ved Kelleris Hegn:</w:t>
      </w:r>
    </w:p>
    <w:p w14:paraId="33143C0F" w14:textId="29313193" w:rsidR="00943282" w:rsidRDefault="00AF1E1D" w:rsidP="00E20EA2">
      <w:pPr>
        <w:pStyle w:val="Grundlggendeafsnit"/>
        <w:numPr>
          <w:ilvl w:val="0"/>
          <w:numId w:val="19"/>
        </w:numPr>
        <w:rPr>
          <w:rFonts w:ascii="Verdana" w:hAnsi="Verdana" w:cs="Verdana"/>
          <w:sz w:val="20"/>
          <w:szCs w:val="20"/>
        </w:rPr>
      </w:pPr>
      <w:r>
        <w:rPr>
          <w:rFonts w:ascii="Verdana" w:hAnsi="Verdana" w:cs="Verdana"/>
          <w:sz w:val="20"/>
          <w:szCs w:val="20"/>
        </w:rPr>
        <w:t>De bemærkninger</w:t>
      </w:r>
      <w:r w:rsidR="00EC3119">
        <w:rPr>
          <w:rFonts w:ascii="Verdana" w:hAnsi="Verdana" w:cs="Verdana"/>
          <w:sz w:val="20"/>
          <w:szCs w:val="20"/>
        </w:rPr>
        <w:t>, ideer og forslag</w:t>
      </w:r>
      <w:r>
        <w:rPr>
          <w:rFonts w:ascii="Verdana" w:hAnsi="Verdana" w:cs="Verdana"/>
          <w:sz w:val="20"/>
          <w:szCs w:val="20"/>
        </w:rPr>
        <w:t>, der kommer ind</w:t>
      </w:r>
      <w:r w:rsidR="00EC3119">
        <w:rPr>
          <w:rFonts w:ascii="Verdana" w:hAnsi="Verdana" w:cs="Verdana"/>
          <w:sz w:val="20"/>
          <w:szCs w:val="20"/>
        </w:rPr>
        <w:t xml:space="preserve"> ved </w:t>
      </w:r>
      <w:r>
        <w:rPr>
          <w:rFonts w:ascii="Verdana" w:hAnsi="Verdana" w:cs="Verdana"/>
          <w:sz w:val="20"/>
          <w:szCs w:val="20"/>
        </w:rPr>
        <w:t>høring</w:t>
      </w:r>
      <w:r w:rsidR="00C31038">
        <w:rPr>
          <w:rFonts w:ascii="Verdana" w:hAnsi="Verdana" w:cs="Verdana"/>
          <w:sz w:val="20"/>
          <w:szCs w:val="20"/>
        </w:rPr>
        <w:t>en</w:t>
      </w:r>
      <w:r>
        <w:rPr>
          <w:rFonts w:ascii="Verdana" w:hAnsi="Verdana" w:cs="Verdana"/>
          <w:sz w:val="20"/>
          <w:szCs w:val="20"/>
        </w:rPr>
        <w:t xml:space="preserve">, vil indgå i udarbejdelsen af forslag til kommuneplantillæg og lokalplanforslag. </w:t>
      </w:r>
    </w:p>
    <w:p w14:paraId="660E8E2E" w14:textId="5F47A22D" w:rsidR="00943282" w:rsidRDefault="00AF1E1D" w:rsidP="00E20EA2">
      <w:pPr>
        <w:pStyle w:val="Grundlggendeafsnit"/>
        <w:numPr>
          <w:ilvl w:val="0"/>
          <w:numId w:val="19"/>
        </w:numPr>
        <w:rPr>
          <w:rFonts w:ascii="Verdana" w:hAnsi="Verdana" w:cs="Verdana"/>
          <w:sz w:val="20"/>
          <w:szCs w:val="20"/>
        </w:rPr>
      </w:pPr>
      <w:r w:rsidRPr="00943282">
        <w:rPr>
          <w:rFonts w:ascii="Verdana" w:hAnsi="Verdana" w:cs="Verdana"/>
          <w:sz w:val="20"/>
          <w:szCs w:val="20"/>
        </w:rPr>
        <w:t xml:space="preserve">Herefter vil </w:t>
      </w:r>
      <w:r w:rsidR="00EC3119" w:rsidRPr="00943282">
        <w:rPr>
          <w:rFonts w:ascii="Verdana" w:hAnsi="Verdana" w:cs="Verdana"/>
          <w:sz w:val="20"/>
          <w:szCs w:val="20"/>
        </w:rPr>
        <w:t xml:space="preserve">forslag til kommuneplantillæg, lokalplanforslag </w:t>
      </w:r>
      <w:r w:rsidRPr="00943282">
        <w:rPr>
          <w:rFonts w:ascii="Verdana" w:hAnsi="Verdana" w:cs="Verdana"/>
          <w:sz w:val="20"/>
          <w:szCs w:val="20"/>
        </w:rPr>
        <w:t xml:space="preserve">og miljørapport blive </w:t>
      </w:r>
      <w:r w:rsidR="00AE5A00" w:rsidRPr="00943282">
        <w:rPr>
          <w:rFonts w:ascii="Verdana" w:hAnsi="Verdana" w:cs="Verdana"/>
          <w:sz w:val="20"/>
          <w:szCs w:val="20"/>
        </w:rPr>
        <w:t>sendt i offentlig høring e</w:t>
      </w:r>
      <w:r w:rsidRPr="00943282">
        <w:rPr>
          <w:rFonts w:ascii="Verdana" w:hAnsi="Verdana" w:cs="Verdana"/>
          <w:sz w:val="20"/>
          <w:szCs w:val="20"/>
        </w:rPr>
        <w:t xml:space="preserve">fter reglerne i planloven. </w:t>
      </w:r>
    </w:p>
    <w:p w14:paraId="113F0D80" w14:textId="5B42D141" w:rsidR="00AF1E1D" w:rsidRPr="00943282" w:rsidRDefault="00A42E09" w:rsidP="00E20EA2">
      <w:pPr>
        <w:pStyle w:val="Grundlggendeafsnit"/>
        <w:numPr>
          <w:ilvl w:val="0"/>
          <w:numId w:val="19"/>
        </w:numPr>
        <w:rPr>
          <w:rFonts w:ascii="Verdana" w:hAnsi="Verdana" w:cs="Verdana"/>
          <w:sz w:val="20"/>
          <w:szCs w:val="20"/>
        </w:rPr>
      </w:pPr>
      <w:r w:rsidRPr="00943282">
        <w:rPr>
          <w:rFonts w:ascii="Verdana" w:hAnsi="Verdana" w:cs="Verdana"/>
          <w:sz w:val="20"/>
          <w:szCs w:val="20"/>
        </w:rPr>
        <w:t>B</w:t>
      </w:r>
      <w:r w:rsidR="00AE5A00" w:rsidRPr="00943282">
        <w:rPr>
          <w:rFonts w:ascii="Verdana" w:hAnsi="Verdana" w:cs="Verdana"/>
          <w:sz w:val="20"/>
          <w:szCs w:val="20"/>
        </w:rPr>
        <w:t>emærkninger</w:t>
      </w:r>
      <w:r w:rsidRPr="00943282">
        <w:rPr>
          <w:rFonts w:ascii="Verdana" w:hAnsi="Verdana" w:cs="Verdana"/>
          <w:sz w:val="20"/>
          <w:szCs w:val="20"/>
        </w:rPr>
        <w:t xml:space="preserve"> til planforslagene</w:t>
      </w:r>
      <w:r w:rsidR="00AE5A00" w:rsidRPr="00943282">
        <w:rPr>
          <w:rFonts w:ascii="Verdana" w:hAnsi="Verdana" w:cs="Verdana"/>
          <w:sz w:val="20"/>
          <w:szCs w:val="20"/>
        </w:rPr>
        <w:t xml:space="preserve">, </w:t>
      </w:r>
      <w:r w:rsidRPr="00943282">
        <w:rPr>
          <w:rFonts w:ascii="Verdana" w:hAnsi="Verdana" w:cs="Verdana"/>
          <w:sz w:val="20"/>
          <w:szCs w:val="20"/>
        </w:rPr>
        <w:t>som</w:t>
      </w:r>
      <w:r w:rsidR="00AE5A00" w:rsidRPr="008A5A7F">
        <w:rPr>
          <w:rFonts w:ascii="Verdana" w:hAnsi="Verdana" w:cs="Verdana"/>
          <w:sz w:val="20"/>
          <w:szCs w:val="20"/>
        </w:rPr>
        <w:t xml:space="preserve"> </w:t>
      </w:r>
      <w:r w:rsidRPr="00943282">
        <w:rPr>
          <w:rFonts w:ascii="Verdana" w:hAnsi="Verdana" w:cs="Verdana"/>
          <w:sz w:val="20"/>
          <w:szCs w:val="20"/>
        </w:rPr>
        <w:t>Helsingør Kommune</w:t>
      </w:r>
      <w:r w:rsidR="00943282" w:rsidRPr="00943282">
        <w:rPr>
          <w:rFonts w:ascii="Verdana" w:hAnsi="Verdana" w:cs="Verdana"/>
          <w:sz w:val="20"/>
          <w:szCs w:val="20"/>
        </w:rPr>
        <w:t xml:space="preserve"> modtager</w:t>
      </w:r>
      <w:r w:rsidRPr="00943282">
        <w:rPr>
          <w:rFonts w:ascii="Verdana" w:hAnsi="Verdana" w:cs="Verdana"/>
          <w:sz w:val="20"/>
          <w:szCs w:val="20"/>
        </w:rPr>
        <w:t xml:space="preserve"> i</w:t>
      </w:r>
      <w:r w:rsidR="00AE5A00" w:rsidRPr="00943282">
        <w:rPr>
          <w:rFonts w:ascii="Verdana" w:hAnsi="Verdana" w:cs="Verdana"/>
          <w:sz w:val="20"/>
          <w:szCs w:val="20"/>
        </w:rPr>
        <w:t xml:space="preserve"> den offentlige høring, vil blive forelagt </w:t>
      </w:r>
      <w:r w:rsidR="00AF1E1D" w:rsidRPr="00943282">
        <w:rPr>
          <w:rFonts w:ascii="Verdana" w:hAnsi="Verdana" w:cs="Verdana"/>
          <w:sz w:val="20"/>
          <w:szCs w:val="20"/>
        </w:rPr>
        <w:t>Byrådet</w:t>
      </w:r>
      <w:r w:rsidRPr="00943282">
        <w:rPr>
          <w:rFonts w:ascii="Verdana" w:hAnsi="Verdana" w:cs="Verdana"/>
          <w:sz w:val="20"/>
          <w:szCs w:val="20"/>
        </w:rPr>
        <w:t xml:space="preserve">. Byrådet vil </w:t>
      </w:r>
      <w:r w:rsidR="00F91F32">
        <w:rPr>
          <w:rFonts w:ascii="Verdana" w:hAnsi="Verdana" w:cs="Verdana"/>
          <w:sz w:val="20"/>
          <w:szCs w:val="20"/>
        </w:rPr>
        <w:t>herefter</w:t>
      </w:r>
      <w:r w:rsidRPr="00943282">
        <w:rPr>
          <w:rFonts w:ascii="Verdana" w:hAnsi="Verdana" w:cs="Verdana"/>
          <w:sz w:val="20"/>
          <w:szCs w:val="20"/>
        </w:rPr>
        <w:t xml:space="preserve"> </w:t>
      </w:r>
      <w:r w:rsidR="00AF1E1D" w:rsidRPr="00943282">
        <w:rPr>
          <w:rFonts w:ascii="Verdana" w:hAnsi="Verdana" w:cs="Verdana"/>
          <w:sz w:val="20"/>
          <w:szCs w:val="20"/>
        </w:rPr>
        <w:t>tage stilling til den endelige vedtagelse af plan</w:t>
      </w:r>
      <w:r w:rsidR="00AE5A00" w:rsidRPr="00943282">
        <w:rPr>
          <w:rFonts w:ascii="Verdana" w:hAnsi="Verdana" w:cs="Verdana"/>
          <w:sz w:val="20"/>
          <w:szCs w:val="20"/>
        </w:rPr>
        <w:t>erne</w:t>
      </w:r>
      <w:r w:rsidR="00AF1E1D" w:rsidRPr="00943282">
        <w:rPr>
          <w:rFonts w:ascii="Verdana" w:hAnsi="Verdana" w:cs="Verdana"/>
          <w:sz w:val="20"/>
          <w:szCs w:val="20"/>
        </w:rPr>
        <w:t xml:space="preserve">. </w:t>
      </w:r>
    </w:p>
    <w:p w14:paraId="3AF5B0EE" w14:textId="77777777" w:rsidR="00AF1E1D" w:rsidRPr="00AF1E1D" w:rsidRDefault="00AF1E1D" w:rsidP="00AF1E1D">
      <w:pPr>
        <w:rPr>
          <w:rFonts w:ascii="Verdana" w:hAnsi="Verdana"/>
          <w:color w:val="FF0000"/>
          <w:sz w:val="20"/>
          <w:szCs w:val="20"/>
        </w:rPr>
      </w:pPr>
    </w:p>
    <w:sectPr w:rsidR="00AF1E1D" w:rsidRPr="00AF1E1D" w:rsidSect="009A2845">
      <w:footerReference w:type="default" r:id="rId16"/>
      <w:pgSz w:w="11906" w:h="16838"/>
      <w:pgMar w:top="720" w:right="720" w:bottom="720" w:left="720"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E2781" w14:textId="77777777" w:rsidR="006219E6" w:rsidRDefault="006219E6" w:rsidP="009A2845">
      <w:pPr>
        <w:spacing w:after="0" w:line="240" w:lineRule="auto"/>
      </w:pPr>
      <w:r>
        <w:separator/>
      </w:r>
    </w:p>
  </w:endnote>
  <w:endnote w:type="continuationSeparator" w:id="0">
    <w:p w14:paraId="002C4973" w14:textId="77777777" w:rsidR="006219E6" w:rsidRDefault="006219E6" w:rsidP="009A2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641760"/>
      <w:docPartObj>
        <w:docPartGallery w:val="Page Numbers (Bottom of Page)"/>
        <w:docPartUnique/>
      </w:docPartObj>
    </w:sdtPr>
    <w:sdtEndPr/>
    <w:sdtContent>
      <w:p w14:paraId="2E371010" w14:textId="2B4335D1" w:rsidR="009A2845" w:rsidRDefault="009A2845">
        <w:pPr>
          <w:pStyle w:val="Sidefod"/>
        </w:pPr>
        <w:r>
          <w:fldChar w:fldCharType="begin"/>
        </w:r>
        <w:r>
          <w:instrText>PAGE   \* MERGEFORMAT</w:instrText>
        </w:r>
        <w:r>
          <w:fldChar w:fldCharType="separate"/>
        </w:r>
        <w:r w:rsidR="00F51AE2">
          <w:rPr>
            <w:noProof/>
          </w:rPr>
          <w:t>1</w:t>
        </w:r>
        <w:r>
          <w:fldChar w:fldCharType="end"/>
        </w:r>
      </w:p>
    </w:sdtContent>
  </w:sdt>
  <w:p w14:paraId="116FEF96" w14:textId="77777777" w:rsidR="009A2845" w:rsidRDefault="009A284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14D86" w14:textId="77777777" w:rsidR="006219E6" w:rsidRDefault="006219E6" w:rsidP="009A2845">
      <w:pPr>
        <w:spacing w:after="0" w:line="240" w:lineRule="auto"/>
      </w:pPr>
      <w:r>
        <w:separator/>
      </w:r>
    </w:p>
  </w:footnote>
  <w:footnote w:type="continuationSeparator" w:id="0">
    <w:p w14:paraId="1C2654E4" w14:textId="77777777" w:rsidR="006219E6" w:rsidRDefault="006219E6" w:rsidP="009A28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6EFC9C"/>
    <w:lvl w:ilvl="0">
      <w:start w:val="1"/>
      <w:numFmt w:val="decimal"/>
      <w:lvlText w:val="%1."/>
      <w:lvlJc w:val="left"/>
      <w:pPr>
        <w:tabs>
          <w:tab w:val="num" w:pos="1492"/>
        </w:tabs>
        <w:ind w:left="1492" w:hanging="360"/>
      </w:pPr>
    </w:lvl>
  </w:abstractNum>
  <w:abstractNum w:abstractNumId="1">
    <w:nsid w:val="FFFFFF7D"/>
    <w:multiLevelType w:val="singleLevel"/>
    <w:tmpl w:val="65226A0A"/>
    <w:lvl w:ilvl="0">
      <w:start w:val="1"/>
      <w:numFmt w:val="decimal"/>
      <w:lvlText w:val="%1."/>
      <w:lvlJc w:val="left"/>
      <w:pPr>
        <w:tabs>
          <w:tab w:val="num" w:pos="1209"/>
        </w:tabs>
        <w:ind w:left="1209" w:hanging="360"/>
      </w:pPr>
    </w:lvl>
  </w:abstractNum>
  <w:abstractNum w:abstractNumId="2">
    <w:nsid w:val="FFFFFF7E"/>
    <w:multiLevelType w:val="singleLevel"/>
    <w:tmpl w:val="D68C5DFE"/>
    <w:lvl w:ilvl="0">
      <w:start w:val="1"/>
      <w:numFmt w:val="decimal"/>
      <w:lvlText w:val="%1."/>
      <w:lvlJc w:val="left"/>
      <w:pPr>
        <w:tabs>
          <w:tab w:val="num" w:pos="926"/>
        </w:tabs>
        <w:ind w:left="926" w:hanging="360"/>
      </w:pPr>
    </w:lvl>
  </w:abstractNum>
  <w:abstractNum w:abstractNumId="3">
    <w:nsid w:val="FFFFFF7F"/>
    <w:multiLevelType w:val="singleLevel"/>
    <w:tmpl w:val="39AA9AC2"/>
    <w:lvl w:ilvl="0">
      <w:start w:val="1"/>
      <w:numFmt w:val="decimal"/>
      <w:lvlText w:val="%1."/>
      <w:lvlJc w:val="left"/>
      <w:pPr>
        <w:tabs>
          <w:tab w:val="num" w:pos="643"/>
        </w:tabs>
        <w:ind w:left="643" w:hanging="360"/>
      </w:pPr>
    </w:lvl>
  </w:abstractNum>
  <w:abstractNum w:abstractNumId="4">
    <w:nsid w:val="FFFFFF80"/>
    <w:multiLevelType w:val="singleLevel"/>
    <w:tmpl w:val="7D1C14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0149F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CCD0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2AFD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5E4EB0"/>
    <w:lvl w:ilvl="0">
      <w:start w:val="1"/>
      <w:numFmt w:val="decimal"/>
      <w:lvlText w:val="%1."/>
      <w:lvlJc w:val="left"/>
      <w:pPr>
        <w:tabs>
          <w:tab w:val="num" w:pos="360"/>
        </w:tabs>
        <w:ind w:left="360" w:hanging="360"/>
      </w:pPr>
    </w:lvl>
  </w:abstractNum>
  <w:abstractNum w:abstractNumId="9">
    <w:nsid w:val="FFFFFF89"/>
    <w:multiLevelType w:val="singleLevel"/>
    <w:tmpl w:val="5F3AB856"/>
    <w:lvl w:ilvl="0">
      <w:start w:val="1"/>
      <w:numFmt w:val="bullet"/>
      <w:lvlText w:val=""/>
      <w:lvlJc w:val="left"/>
      <w:pPr>
        <w:tabs>
          <w:tab w:val="num" w:pos="360"/>
        </w:tabs>
        <w:ind w:left="360" w:hanging="360"/>
      </w:pPr>
      <w:rPr>
        <w:rFonts w:ascii="Symbol" w:hAnsi="Symbol" w:hint="default"/>
      </w:rPr>
    </w:lvl>
  </w:abstractNum>
  <w:abstractNum w:abstractNumId="10">
    <w:nsid w:val="01513BE9"/>
    <w:multiLevelType w:val="hybridMultilevel"/>
    <w:tmpl w:val="F62822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800752C"/>
    <w:multiLevelType w:val="hybridMultilevel"/>
    <w:tmpl w:val="87A43246"/>
    <w:lvl w:ilvl="0" w:tplc="A4BEAED4">
      <w:numFmt w:val="bullet"/>
      <w:lvlText w:val="•"/>
      <w:lvlJc w:val="left"/>
      <w:pPr>
        <w:ind w:left="1665" w:hanging="1305"/>
      </w:pPr>
      <w:rPr>
        <w:rFonts w:ascii="Verdana" w:eastAsiaTheme="minorHAnsi" w:hAnsi="Verdana"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FCF4585"/>
    <w:multiLevelType w:val="hybridMultilevel"/>
    <w:tmpl w:val="648E2C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7A91232"/>
    <w:multiLevelType w:val="hybridMultilevel"/>
    <w:tmpl w:val="57C214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91E5102"/>
    <w:multiLevelType w:val="hybridMultilevel"/>
    <w:tmpl w:val="06985C68"/>
    <w:lvl w:ilvl="0" w:tplc="A4BEAED4">
      <w:numFmt w:val="bullet"/>
      <w:lvlText w:val="•"/>
      <w:lvlJc w:val="left"/>
      <w:pPr>
        <w:ind w:left="720" w:hanging="360"/>
      </w:pPr>
      <w:rPr>
        <w:rFonts w:ascii="Verdana" w:eastAsiaTheme="minorHAnsi" w:hAnsi="Verdana" w:cs="Verdan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4F471BFA"/>
    <w:multiLevelType w:val="hybridMultilevel"/>
    <w:tmpl w:val="FB4C27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59B37EE0"/>
    <w:multiLevelType w:val="hybridMultilevel"/>
    <w:tmpl w:val="5D62FA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0181D40"/>
    <w:multiLevelType w:val="hybridMultilevel"/>
    <w:tmpl w:val="8EDC14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2A20A3E"/>
    <w:multiLevelType w:val="hybridMultilevel"/>
    <w:tmpl w:val="41AA8B9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3"/>
  </w:num>
  <w:num w:numId="2">
    <w:abstractNumId w:val="16"/>
  </w:num>
  <w:num w:numId="3">
    <w:abstractNumId w:val="10"/>
  </w:num>
  <w:num w:numId="4">
    <w:abstractNumId w:val="17"/>
  </w:num>
  <w:num w:numId="5">
    <w:abstractNumId w:val="15"/>
  </w:num>
  <w:num w:numId="6">
    <w:abstractNumId w:val="11"/>
  </w:num>
  <w:num w:numId="7">
    <w:abstractNumId w:val="12"/>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SortMethod w:val="00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1D"/>
    <w:rsid w:val="00037A22"/>
    <w:rsid w:val="00080A28"/>
    <w:rsid w:val="0011137D"/>
    <w:rsid w:val="0012618E"/>
    <w:rsid w:val="001E0956"/>
    <w:rsid w:val="001F6F75"/>
    <w:rsid w:val="002E2803"/>
    <w:rsid w:val="00304DA3"/>
    <w:rsid w:val="00323067"/>
    <w:rsid w:val="0036111E"/>
    <w:rsid w:val="00363B7E"/>
    <w:rsid w:val="00420588"/>
    <w:rsid w:val="0045688C"/>
    <w:rsid w:val="004D0358"/>
    <w:rsid w:val="004E0C45"/>
    <w:rsid w:val="00501B1A"/>
    <w:rsid w:val="0052412F"/>
    <w:rsid w:val="005846DD"/>
    <w:rsid w:val="005C21E0"/>
    <w:rsid w:val="005F2A4A"/>
    <w:rsid w:val="005F32AE"/>
    <w:rsid w:val="006219E6"/>
    <w:rsid w:val="00666A9B"/>
    <w:rsid w:val="006A20E7"/>
    <w:rsid w:val="006A71C3"/>
    <w:rsid w:val="006B72DA"/>
    <w:rsid w:val="006D071C"/>
    <w:rsid w:val="006F25CA"/>
    <w:rsid w:val="00775708"/>
    <w:rsid w:val="007C23EF"/>
    <w:rsid w:val="007D4966"/>
    <w:rsid w:val="008A5A7F"/>
    <w:rsid w:val="008A5CE6"/>
    <w:rsid w:val="008F4745"/>
    <w:rsid w:val="00910B4E"/>
    <w:rsid w:val="009154C8"/>
    <w:rsid w:val="00943282"/>
    <w:rsid w:val="00996BDE"/>
    <w:rsid w:val="009A2845"/>
    <w:rsid w:val="009E6982"/>
    <w:rsid w:val="009F4E96"/>
    <w:rsid w:val="00A1341D"/>
    <w:rsid w:val="00A42E09"/>
    <w:rsid w:val="00A848C1"/>
    <w:rsid w:val="00AD65D9"/>
    <w:rsid w:val="00AE5A00"/>
    <w:rsid w:val="00AF1E1D"/>
    <w:rsid w:val="00B02559"/>
    <w:rsid w:val="00B106A5"/>
    <w:rsid w:val="00B55762"/>
    <w:rsid w:val="00B7428D"/>
    <w:rsid w:val="00C027D3"/>
    <w:rsid w:val="00C272DB"/>
    <w:rsid w:val="00C31038"/>
    <w:rsid w:val="00D30BFC"/>
    <w:rsid w:val="00D35E0E"/>
    <w:rsid w:val="00DB2D4F"/>
    <w:rsid w:val="00DD0C49"/>
    <w:rsid w:val="00E20EA2"/>
    <w:rsid w:val="00E67F52"/>
    <w:rsid w:val="00EC3119"/>
    <w:rsid w:val="00EF6D6B"/>
    <w:rsid w:val="00F00EC8"/>
    <w:rsid w:val="00F27629"/>
    <w:rsid w:val="00F51AE2"/>
    <w:rsid w:val="00F91F32"/>
    <w:rsid w:val="00FD6D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282"/>
  </w:style>
  <w:style w:type="paragraph" w:styleId="Overskrift1">
    <w:name w:val="heading 1"/>
    <w:basedOn w:val="Grundlggendeafsnit"/>
    <w:next w:val="Normal"/>
    <w:link w:val="Overskrift1Tegn"/>
    <w:uiPriority w:val="9"/>
    <w:qFormat/>
    <w:rsid w:val="00943282"/>
    <w:pPr>
      <w:outlineLvl w:val="0"/>
    </w:pPr>
    <w:rPr>
      <w:rFonts w:ascii="Verdana" w:hAnsi="Verdana" w:cs="Verdana"/>
      <w:bCs/>
      <w:sz w:val="28"/>
      <w:szCs w:val="28"/>
    </w:rPr>
  </w:style>
  <w:style w:type="paragraph" w:styleId="Overskrift2">
    <w:name w:val="heading 2"/>
    <w:basedOn w:val="Overskrift1"/>
    <w:next w:val="Normal"/>
    <w:link w:val="Overskrift2Tegn"/>
    <w:uiPriority w:val="9"/>
    <w:unhideWhenUsed/>
    <w:qFormat/>
    <w:rsid w:val="00943282"/>
    <w:pPr>
      <w:keepNext/>
      <w:keepLines/>
      <w:spacing w:before="40"/>
      <w:outlineLvl w:val="1"/>
    </w:pPr>
    <w:rPr>
      <w:rFonts w:eastAsiaTheme="majorEastAsia" w:cstheme="majorBidi"/>
      <w:color w:val="auto"/>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Grundlggendeafsnit">
    <w:name w:val="[Grundlæggende afsnit]"/>
    <w:basedOn w:val="Normal"/>
    <w:uiPriority w:val="99"/>
    <w:rsid w:val="00AF1E1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idehoved">
    <w:name w:val="header"/>
    <w:basedOn w:val="Normal"/>
    <w:link w:val="SidehovedTegn"/>
    <w:uiPriority w:val="99"/>
    <w:unhideWhenUsed/>
    <w:rsid w:val="009A284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A2845"/>
  </w:style>
  <w:style w:type="paragraph" w:styleId="Sidefod">
    <w:name w:val="footer"/>
    <w:basedOn w:val="Normal"/>
    <w:link w:val="SidefodTegn"/>
    <w:uiPriority w:val="99"/>
    <w:unhideWhenUsed/>
    <w:rsid w:val="009A284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A2845"/>
  </w:style>
  <w:style w:type="paragraph" w:styleId="Listeafsnit">
    <w:name w:val="List Paragraph"/>
    <w:basedOn w:val="Normal"/>
    <w:uiPriority w:val="34"/>
    <w:qFormat/>
    <w:rsid w:val="00C027D3"/>
    <w:pPr>
      <w:ind w:left="720"/>
      <w:contextualSpacing/>
    </w:pPr>
  </w:style>
  <w:style w:type="paragraph" w:styleId="Markeringsbobletekst">
    <w:name w:val="Balloon Text"/>
    <w:basedOn w:val="Normal"/>
    <w:link w:val="MarkeringsbobletekstTegn"/>
    <w:uiPriority w:val="99"/>
    <w:semiHidden/>
    <w:unhideWhenUsed/>
    <w:rsid w:val="00C272D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72DB"/>
    <w:rPr>
      <w:rFonts w:ascii="Segoe UI" w:hAnsi="Segoe UI" w:cs="Segoe UI"/>
      <w:sz w:val="18"/>
      <w:szCs w:val="18"/>
    </w:rPr>
  </w:style>
  <w:style w:type="character" w:styleId="Kommentarhenvisning">
    <w:name w:val="annotation reference"/>
    <w:basedOn w:val="Standardskrifttypeiafsnit"/>
    <w:uiPriority w:val="99"/>
    <w:semiHidden/>
    <w:unhideWhenUsed/>
    <w:rsid w:val="005846DD"/>
    <w:rPr>
      <w:sz w:val="16"/>
      <w:szCs w:val="16"/>
    </w:rPr>
  </w:style>
  <w:style w:type="paragraph" w:styleId="Kommentartekst">
    <w:name w:val="annotation text"/>
    <w:basedOn w:val="Normal"/>
    <w:link w:val="KommentartekstTegn"/>
    <w:uiPriority w:val="99"/>
    <w:semiHidden/>
    <w:unhideWhenUsed/>
    <w:rsid w:val="005846D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846DD"/>
    <w:rPr>
      <w:sz w:val="20"/>
      <w:szCs w:val="20"/>
    </w:rPr>
  </w:style>
  <w:style w:type="paragraph" w:styleId="Kommentaremne">
    <w:name w:val="annotation subject"/>
    <w:basedOn w:val="Kommentartekst"/>
    <w:next w:val="Kommentartekst"/>
    <w:link w:val="KommentaremneTegn"/>
    <w:uiPriority w:val="99"/>
    <w:semiHidden/>
    <w:unhideWhenUsed/>
    <w:rsid w:val="005846DD"/>
    <w:rPr>
      <w:b/>
      <w:bCs/>
    </w:rPr>
  </w:style>
  <w:style w:type="character" w:customStyle="1" w:styleId="KommentaremneTegn">
    <w:name w:val="Kommentaremne Tegn"/>
    <w:basedOn w:val="KommentartekstTegn"/>
    <w:link w:val="Kommentaremne"/>
    <w:uiPriority w:val="99"/>
    <w:semiHidden/>
    <w:rsid w:val="005846DD"/>
    <w:rPr>
      <w:b/>
      <w:bCs/>
      <w:sz w:val="20"/>
      <w:szCs w:val="20"/>
    </w:rPr>
  </w:style>
  <w:style w:type="paragraph" w:styleId="Billedtekst">
    <w:name w:val="caption"/>
    <w:basedOn w:val="Normal"/>
    <w:next w:val="Normal"/>
    <w:uiPriority w:val="35"/>
    <w:unhideWhenUsed/>
    <w:qFormat/>
    <w:rsid w:val="005846DD"/>
    <w:pPr>
      <w:spacing w:after="200" w:line="240" w:lineRule="auto"/>
    </w:pPr>
    <w:rPr>
      <w:i/>
      <w:iCs/>
      <w:color w:val="44546A" w:themeColor="text2"/>
      <w:sz w:val="18"/>
      <w:szCs w:val="18"/>
    </w:rPr>
  </w:style>
  <w:style w:type="character" w:customStyle="1" w:styleId="Overskrift2Tegn">
    <w:name w:val="Overskrift 2 Tegn"/>
    <w:basedOn w:val="Standardskrifttypeiafsnit"/>
    <w:link w:val="Overskrift2"/>
    <w:uiPriority w:val="9"/>
    <w:rsid w:val="00943282"/>
    <w:rPr>
      <w:rFonts w:ascii="Verdana" w:eastAsiaTheme="majorEastAsia" w:hAnsi="Verdana" w:cstheme="majorBidi"/>
      <w:bCs/>
      <w:sz w:val="28"/>
      <w:szCs w:val="26"/>
    </w:rPr>
  </w:style>
  <w:style w:type="character" w:customStyle="1" w:styleId="Overskrift1Tegn">
    <w:name w:val="Overskrift 1 Tegn"/>
    <w:basedOn w:val="Standardskrifttypeiafsnit"/>
    <w:link w:val="Overskrift1"/>
    <w:uiPriority w:val="9"/>
    <w:rsid w:val="00943282"/>
    <w:rPr>
      <w:rFonts w:ascii="Verdana" w:hAnsi="Verdana" w:cs="Verdana"/>
      <w:bCs/>
      <w:color w:val="000000"/>
      <w:sz w:val="28"/>
      <w:szCs w:val="28"/>
    </w:rPr>
  </w:style>
  <w:style w:type="paragraph" w:styleId="NormalWeb">
    <w:name w:val="Normal (Web)"/>
    <w:basedOn w:val="Normal"/>
    <w:uiPriority w:val="99"/>
    <w:semiHidden/>
    <w:unhideWhenUsed/>
    <w:rsid w:val="00AD65D9"/>
    <w:pPr>
      <w:spacing w:before="100" w:beforeAutospacing="1" w:after="100" w:afterAutospacing="1" w:line="240" w:lineRule="auto"/>
    </w:pPr>
    <w:rPr>
      <w:rFonts w:ascii="Times New Roman" w:eastAsiaTheme="minorEastAsia"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282"/>
  </w:style>
  <w:style w:type="paragraph" w:styleId="Overskrift1">
    <w:name w:val="heading 1"/>
    <w:basedOn w:val="Grundlggendeafsnit"/>
    <w:next w:val="Normal"/>
    <w:link w:val="Overskrift1Tegn"/>
    <w:uiPriority w:val="9"/>
    <w:qFormat/>
    <w:rsid w:val="00943282"/>
    <w:pPr>
      <w:outlineLvl w:val="0"/>
    </w:pPr>
    <w:rPr>
      <w:rFonts w:ascii="Verdana" w:hAnsi="Verdana" w:cs="Verdana"/>
      <w:bCs/>
      <w:sz w:val="28"/>
      <w:szCs w:val="28"/>
    </w:rPr>
  </w:style>
  <w:style w:type="paragraph" w:styleId="Overskrift2">
    <w:name w:val="heading 2"/>
    <w:basedOn w:val="Overskrift1"/>
    <w:next w:val="Normal"/>
    <w:link w:val="Overskrift2Tegn"/>
    <w:uiPriority w:val="9"/>
    <w:unhideWhenUsed/>
    <w:qFormat/>
    <w:rsid w:val="00943282"/>
    <w:pPr>
      <w:keepNext/>
      <w:keepLines/>
      <w:spacing w:before="40"/>
      <w:outlineLvl w:val="1"/>
    </w:pPr>
    <w:rPr>
      <w:rFonts w:eastAsiaTheme="majorEastAsia" w:cstheme="majorBidi"/>
      <w:color w:val="auto"/>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Grundlggendeafsnit">
    <w:name w:val="[Grundlæggende afsnit]"/>
    <w:basedOn w:val="Normal"/>
    <w:uiPriority w:val="99"/>
    <w:rsid w:val="00AF1E1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idehoved">
    <w:name w:val="header"/>
    <w:basedOn w:val="Normal"/>
    <w:link w:val="SidehovedTegn"/>
    <w:uiPriority w:val="99"/>
    <w:unhideWhenUsed/>
    <w:rsid w:val="009A284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A2845"/>
  </w:style>
  <w:style w:type="paragraph" w:styleId="Sidefod">
    <w:name w:val="footer"/>
    <w:basedOn w:val="Normal"/>
    <w:link w:val="SidefodTegn"/>
    <w:uiPriority w:val="99"/>
    <w:unhideWhenUsed/>
    <w:rsid w:val="009A284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A2845"/>
  </w:style>
  <w:style w:type="paragraph" w:styleId="Listeafsnit">
    <w:name w:val="List Paragraph"/>
    <w:basedOn w:val="Normal"/>
    <w:uiPriority w:val="34"/>
    <w:qFormat/>
    <w:rsid w:val="00C027D3"/>
    <w:pPr>
      <w:ind w:left="720"/>
      <w:contextualSpacing/>
    </w:pPr>
  </w:style>
  <w:style w:type="paragraph" w:styleId="Markeringsbobletekst">
    <w:name w:val="Balloon Text"/>
    <w:basedOn w:val="Normal"/>
    <w:link w:val="MarkeringsbobletekstTegn"/>
    <w:uiPriority w:val="99"/>
    <w:semiHidden/>
    <w:unhideWhenUsed/>
    <w:rsid w:val="00C272D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72DB"/>
    <w:rPr>
      <w:rFonts w:ascii="Segoe UI" w:hAnsi="Segoe UI" w:cs="Segoe UI"/>
      <w:sz w:val="18"/>
      <w:szCs w:val="18"/>
    </w:rPr>
  </w:style>
  <w:style w:type="character" w:styleId="Kommentarhenvisning">
    <w:name w:val="annotation reference"/>
    <w:basedOn w:val="Standardskrifttypeiafsnit"/>
    <w:uiPriority w:val="99"/>
    <w:semiHidden/>
    <w:unhideWhenUsed/>
    <w:rsid w:val="005846DD"/>
    <w:rPr>
      <w:sz w:val="16"/>
      <w:szCs w:val="16"/>
    </w:rPr>
  </w:style>
  <w:style w:type="paragraph" w:styleId="Kommentartekst">
    <w:name w:val="annotation text"/>
    <w:basedOn w:val="Normal"/>
    <w:link w:val="KommentartekstTegn"/>
    <w:uiPriority w:val="99"/>
    <w:semiHidden/>
    <w:unhideWhenUsed/>
    <w:rsid w:val="005846D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846DD"/>
    <w:rPr>
      <w:sz w:val="20"/>
      <w:szCs w:val="20"/>
    </w:rPr>
  </w:style>
  <w:style w:type="paragraph" w:styleId="Kommentaremne">
    <w:name w:val="annotation subject"/>
    <w:basedOn w:val="Kommentartekst"/>
    <w:next w:val="Kommentartekst"/>
    <w:link w:val="KommentaremneTegn"/>
    <w:uiPriority w:val="99"/>
    <w:semiHidden/>
    <w:unhideWhenUsed/>
    <w:rsid w:val="005846DD"/>
    <w:rPr>
      <w:b/>
      <w:bCs/>
    </w:rPr>
  </w:style>
  <w:style w:type="character" w:customStyle="1" w:styleId="KommentaremneTegn">
    <w:name w:val="Kommentaremne Tegn"/>
    <w:basedOn w:val="KommentartekstTegn"/>
    <w:link w:val="Kommentaremne"/>
    <w:uiPriority w:val="99"/>
    <w:semiHidden/>
    <w:rsid w:val="005846DD"/>
    <w:rPr>
      <w:b/>
      <w:bCs/>
      <w:sz w:val="20"/>
      <w:szCs w:val="20"/>
    </w:rPr>
  </w:style>
  <w:style w:type="paragraph" w:styleId="Billedtekst">
    <w:name w:val="caption"/>
    <w:basedOn w:val="Normal"/>
    <w:next w:val="Normal"/>
    <w:uiPriority w:val="35"/>
    <w:unhideWhenUsed/>
    <w:qFormat/>
    <w:rsid w:val="005846DD"/>
    <w:pPr>
      <w:spacing w:after="200" w:line="240" w:lineRule="auto"/>
    </w:pPr>
    <w:rPr>
      <w:i/>
      <w:iCs/>
      <w:color w:val="44546A" w:themeColor="text2"/>
      <w:sz w:val="18"/>
      <w:szCs w:val="18"/>
    </w:rPr>
  </w:style>
  <w:style w:type="character" w:customStyle="1" w:styleId="Overskrift2Tegn">
    <w:name w:val="Overskrift 2 Tegn"/>
    <w:basedOn w:val="Standardskrifttypeiafsnit"/>
    <w:link w:val="Overskrift2"/>
    <w:uiPriority w:val="9"/>
    <w:rsid w:val="00943282"/>
    <w:rPr>
      <w:rFonts w:ascii="Verdana" w:eastAsiaTheme="majorEastAsia" w:hAnsi="Verdana" w:cstheme="majorBidi"/>
      <w:bCs/>
      <w:sz w:val="28"/>
      <w:szCs w:val="26"/>
    </w:rPr>
  </w:style>
  <w:style w:type="character" w:customStyle="1" w:styleId="Overskrift1Tegn">
    <w:name w:val="Overskrift 1 Tegn"/>
    <w:basedOn w:val="Standardskrifttypeiafsnit"/>
    <w:link w:val="Overskrift1"/>
    <w:uiPriority w:val="9"/>
    <w:rsid w:val="00943282"/>
    <w:rPr>
      <w:rFonts w:ascii="Verdana" w:hAnsi="Verdana" w:cs="Verdana"/>
      <w:bCs/>
      <w:color w:val="000000"/>
      <w:sz w:val="28"/>
      <w:szCs w:val="28"/>
    </w:rPr>
  </w:style>
  <w:style w:type="paragraph" w:styleId="NormalWeb">
    <w:name w:val="Normal (Web)"/>
    <w:basedOn w:val="Normal"/>
    <w:uiPriority w:val="99"/>
    <w:semiHidden/>
    <w:unhideWhenUsed/>
    <w:rsid w:val="00AD65D9"/>
    <w:pPr>
      <w:spacing w:before="100" w:beforeAutospacing="1" w:after="100" w:afterAutospacing="1" w:line="240" w:lineRule="auto"/>
    </w:pPr>
    <w:rPr>
      <w:rFonts w:ascii="Times New Roman" w:eastAsiaTheme="minorEastAsia"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D03F6-FB5F-4175-946C-5CF03C913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1981</Words>
  <Characters>12090</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Helsingør Kommune</Company>
  <LinksUpToDate>false</LinksUpToDate>
  <CharactersWithSpaces>14043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Eriksen</dc:creator>
  <cp:lastModifiedBy>Flemming Jensen</cp:lastModifiedBy>
  <cp:revision>2</cp:revision>
  <cp:lastPrinted>2017-09-21T07:00:00Z</cp:lastPrinted>
  <dcterms:created xsi:type="dcterms:W3CDTF">2017-11-16T11:42:00Z</dcterms:created>
  <dcterms:modified xsi:type="dcterms:W3CDTF">2017-11-16T11:42:00Z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{0EAE20AD-7769-430C-897D-F8A54B5ECFC4}</vt:lpwstr>
  </property>
</Properties>
</file>